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9964D6">
        <w:rPr>
          <w:b/>
          <w:sz w:val="32"/>
          <w:szCs w:val="32"/>
        </w:rPr>
        <w:t>November 26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  <w:bookmarkStart w:id="0" w:name="_GoBack"/>
      <w:bookmarkEnd w:id="0"/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1288C" w:rsidRDefault="0081288C" w:rsidP="00945B6A">
      <w:pPr>
        <w:rPr>
          <w:sz w:val="26"/>
          <w:szCs w:val="26"/>
        </w:rPr>
      </w:pPr>
    </w:p>
    <w:p w:rsidR="0081288C" w:rsidRDefault="0081288C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Public Hearing for Adrienne Wilder DBA “River </w:t>
      </w:r>
      <w:proofErr w:type="spellStart"/>
      <w:r>
        <w:rPr>
          <w:sz w:val="26"/>
          <w:szCs w:val="26"/>
        </w:rPr>
        <w:t>Haus</w:t>
      </w:r>
      <w:proofErr w:type="spellEnd"/>
      <w:r>
        <w:rPr>
          <w:sz w:val="26"/>
          <w:szCs w:val="26"/>
        </w:rPr>
        <w:t xml:space="preserve"> and Well” Liquor License </w:t>
      </w:r>
    </w:p>
    <w:p w:rsidR="0081288C" w:rsidRDefault="0081288C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37161" w:rsidRPr="00E37161" w:rsidRDefault="0081288C" w:rsidP="006A7C25">
      <w:pPr>
        <w:rPr>
          <w:b/>
          <w:sz w:val="24"/>
          <w:szCs w:val="24"/>
        </w:rPr>
      </w:pPr>
      <w:r w:rsidRPr="00E37161">
        <w:rPr>
          <w:b/>
          <w:sz w:val="24"/>
          <w:szCs w:val="24"/>
        </w:rPr>
        <w:t xml:space="preserve">Consider and discuss </w:t>
      </w:r>
      <w:r w:rsidR="00E37161" w:rsidRPr="00E37161">
        <w:rPr>
          <w:b/>
          <w:sz w:val="24"/>
          <w:szCs w:val="24"/>
        </w:rPr>
        <w:t>signing Frank Ristorante’s Liquor License</w:t>
      </w:r>
    </w:p>
    <w:p w:rsidR="00984E8F" w:rsidRDefault="00E616FE" w:rsidP="003E62E0">
      <w:pPr>
        <w:rPr>
          <w:b/>
          <w:sz w:val="24"/>
          <w:szCs w:val="24"/>
        </w:rPr>
      </w:pPr>
      <w:r w:rsidRPr="00E616FE">
        <w:rPr>
          <w:b/>
          <w:sz w:val="24"/>
          <w:szCs w:val="24"/>
        </w:rPr>
        <w:t xml:space="preserve">Consider and discuss </w:t>
      </w:r>
      <w:r w:rsidR="003E62E0">
        <w:rPr>
          <w:b/>
          <w:sz w:val="24"/>
          <w:szCs w:val="24"/>
        </w:rPr>
        <w:t>a joint Select Board Meeting with Greenwood, Woodstock, and Bethel to discuss Destination Academy areas to consider.</w:t>
      </w:r>
    </w:p>
    <w:p w:rsidR="00E37161" w:rsidRPr="00F26005" w:rsidRDefault="00E37161" w:rsidP="003E6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quarterly expense report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41695B" w:rsidRDefault="0041695B" w:rsidP="0041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Adult Use and Medical Marijuana permits</w:t>
      </w: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32488" w:rsidRDefault="00732488" w:rsidP="00732488">
      <w:pPr>
        <w:rPr>
          <w:sz w:val="26"/>
          <w:szCs w:val="26"/>
        </w:rPr>
      </w:pPr>
    </w:p>
    <w:p w:rsidR="00BA26E3" w:rsidRDefault="00BA26E3" w:rsidP="00BA26E3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December 3, 2019 5:00 PM</w:t>
      </w:r>
    </w:p>
    <w:p w:rsidR="00E6382F" w:rsidRDefault="00E6382F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December 17, 2019 5:00 PM</w:t>
      </w:r>
    </w:p>
    <w:p w:rsidR="00E6382F" w:rsidRDefault="00E6382F" w:rsidP="00BA26E3">
      <w:pPr>
        <w:jc w:val="center"/>
        <w:rPr>
          <w:sz w:val="26"/>
          <w:szCs w:val="26"/>
        </w:rPr>
      </w:pPr>
    </w:p>
    <w:p w:rsidR="00BA26E3" w:rsidRDefault="00BA26E3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sectPr w:rsidR="00424F9B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AA06-988A-4F6F-9351-082E51EA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2019-11-12T18:08:00Z</cp:lastPrinted>
  <dcterms:created xsi:type="dcterms:W3CDTF">2019-11-13T21:43:00Z</dcterms:created>
  <dcterms:modified xsi:type="dcterms:W3CDTF">2019-11-21T19:26:00Z</dcterms:modified>
</cp:coreProperties>
</file>