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6DBA424A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3B4E99">
        <w:rPr>
          <w:b/>
          <w:sz w:val="36"/>
          <w:szCs w:val="36"/>
        </w:rPr>
        <w:t>March</w:t>
      </w:r>
      <w:r w:rsidR="002811CF">
        <w:rPr>
          <w:b/>
          <w:sz w:val="36"/>
          <w:szCs w:val="36"/>
        </w:rPr>
        <w:t xml:space="preserve"> 1</w:t>
      </w:r>
      <w:r w:rsidR="003537B5">
        <w:rPr>
          <w:b/>
          <w:sz w:val="36"/>
          <w:szCs w:val="36"/>
        </w:rPr>
        <w:t>5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6pm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3B9657CB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3537B5">
        <w:rPr>
          <w:sz w:val="24"/>
          <w:szCs w:val="24"/>
        </w:rPr>
        <w:t>March</w:t>
      </w:r>
      <w:r w:rsidR="001555A3">
        <w:rPr>
          <w:sz w:val="24"/>
          <w:szCs w:val="24"/>
        </w:rPr>
        <w:t xml:space="preserve"> 1, 2023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201EF31C" w14:textId="65504B0B" w:rsidR="008E0859" w:rsidRPr="00BB299C" w:rsidRDefault="00BB299C" w:rsidP="008E085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Chase Hill Subdivision amendment, Bill Fisher applicant, R-5/30</w:t>
      </w:r>
      <w:r w:rsidR="003537B5">
        <w:rPr>
          <w:b/>
          <w:bCs/>
          <w:sz w:val="24"/>
          <w:szCs w:val="24"/>
        </w:rPr>
        <w:t xml:space="preserve"> Findings of Fact signatures</w:t>
      </w:r>
    </w:p>
    <w:p w14:paraId="52682C78" w14:textId="3D0BD862" w:rsidR="00BB299C" w:rsidRPr="00C0027D" w:rsidRDefault="003B4E99" w:rsidP="003B4E99">
      <w:pPr>
        <w:pStyle w:val="ListParagraph"/>
        <w:numPr>
          <w:ilvl w:val="1"/>
          <w:numId w:val="19"/>
        </w:numPr>
        <w:spacing w:line="360" w:lineRule="auto"/>
        <w:rPr>
          <w:strike/>
          <w:sz w:val="24"/>
          <w:szCs w:val="24"/>
        </w:rPr>
      </w:pPr>
      <w:r w:rsidRPr="00C0027D">
        <w:rPr>
          <w:b/>
          <w:bCs/>
          <w:strike/>
          <w:sz w:val="24"/>
          <w:szCs w:val="24"/>
        </w:rPr>
        <w:t xml:space="preserve">Sunday River Skiway Corp, Map R17 lot 1 and R13 lot 13. Construction of new Doppelmayr 3-place lift on Merrill Hill </w:t>
      </w:r>
      <w:r w:rsidR="003537B5" w:rsidRPr="00C0027D">
        <w:rPr>
          <w:b/>
          <w:bCs/>
          <w:strike/>
          <w:sz w:val="24"/>
          <w:szCs w:val="24"/>
        </w:rPr>
        <w:t>R-17/2A3 (No tax data for this lot it is combined with R-17-1)</w:t>
      </w:r>
      <w:r w:rsidR="00C0027D">
        <w:rPr>
          <w:b/>
          <w:bCs/>
          <w:sz w:val="24"/>
          <w:szCs w:val="24"/>
        </w:rPr>
        <w:t xml:space="preserve">  applicant will present missing abutter letter only</w:t>
      </w:r>
      <w:r w:rsidR="00C03F67">
        <w:rPr>
          <w:b/>
          <w:bCs/>
          <w:sz w:val="24"/>
          <w:szCs w:val="24"/>
        </w:rPr>
        <w:t>, PB will present Gorrill Palmer engineers as the expert reviewers and an abbreviated version of the DEP application and topographic documents will be entered into record</w:t>
      </w:r>
    </w:p>
    <w:p w14:paraId="33A4AB9A" w14:textId="680742C1" w:rsidR="003537B5" w:rsidRPr="003B4E99" w:rsidRDefault="003537B5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Barker Mountain Express Replacement Ski lift Doppelmayr 6-place lift, terminal enclosures and attached Maint building, R-12/26, R-13/32 &amp; 34, R-17/1</w:t>
      </w:r>
    </w:p>
    <w:p w14:paraId="3DDAE963" w14:textId="3A258C71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</w:p>
    <w:p w14:paraId="12383EA1" w14:textId="73E5589C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1AC426E8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3537B5">
        <w:rPr>
          <w:sz w:val="24"/>
          <w:szCs w:val="24"/>
        </w:rPr>
        <w:t>April 5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- election of officers</w:t>
      </w:r>
    </w:p>
    <w:p w14:paraId="04F2C8FC" w14:textId="6B35EABD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4"/>
          <w:szCs w:val="24"/>
        </w:rPr>
      </w:pPr>
      <w:r w:rsidRPr="000C653D">
        <w:rPr>
          <w:b/>
          <w:bCs/>
          <w:sz w:val="24"/>
          <w:szCs w:val="24"/>
        </w:rPr>
        <w:t>Adjournment</w:t>
      </w:r>
    </w:p>
    <w:p w14:paraId="5590637C" w14:textId="2173EB80" w:rsidR="00CA1ECB" w:rsidRPr="0050361C" w:rsidRDefault="00CA1ECB" w:rsidP="0050361C">
      <w:pPr>
        <w:spacing w:line="360" w:lineRule="auto"/>
        <w:rPr>
          <w:sz w:val="24"/>
          <w:szCs w:val="24"/>
        </w:rPr>
      </w:pPr>
    </w:p>
    <w:sectPr w:rsidR="00CA1ECB" w:rsidRPr="0050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A4DCC"/>
    <w:rsid w:val="002B5F1E"/>
    <w:rsid w:val="002E45BD"/>
    <w:rsid w:val="0030037A"/>
    <w:rsid w:val="003366F5"/>
    <w:rsid w:val="003537B5"/>
    <w:rsid w:val="0035475C"/>
    <w:rsid w:val="00361EFA"/>
    <w:rsid w:val="003A35B4"/>
    <w:rsid w:val="003B4E99"/>
    <w:rsid w:val="003D1A43"/>
    <w:rsid w:val="00454962"/>
    <w:rsid w:val="004C2038"/>
    <w:rsid w:val="0050361C"/>
    <w:rsid w:val="00505A3E"/>
    <w:rsid w:val="005128D1"/>
    <w:rsid w:val="0053786C"/>
    <w:rsid w:val="0057001F"/>
    <w:rsid w:val="005846C8"/>
    <w:rsid w:val="005B1EA7"/>
    <w:rsid w:val="005E14F7"/>
    <w:rsid w:val="0066268D"/>
    <w:rsid w:val="00662CFC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A2857"/>
    <w:rsid w:val="009C0854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B299C"/>
    <w:rsid w:val="00BD2473"/>
    <w:rsid w:val="00C0027D"/>
    <w:rsid w:val="00C03F67"/>
    <w:rsid w:val="00C1426E"/>
    <w:rsid w:val="00C377DC"/>
    <w:rsid w:val="00C554FE"/>
    <w:rsid w:val="00C72D15"/>
    <w:rsid w:val="00C93E71"/>
    <w:rsid w:val="00CA12B7"/>
    <w:rsid w:val="00CA1ECB"/>
    <w:rsid w:val="00CB4906"/>
    <w:rsid w:val="00CF1EFE"/>
    <w:rsid w:val="00D77F30"/>
    <w:rsid w:val="00DA6AFB"/>
    <w:rsid w:val="00DA7965"/>
    <w:rsid w:val="00E114CC"/>
    <w:rsid w:val="00E3025A"/>
    <w:rsid w:val="00E8604E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6</cp:revision>
  <cp:lastPrinted>2023-03-01T21:23:00Z</cp:lastPrinted>
  <dcterms:created xsi:type="dcterms:W3CDTF">2023-03-02T01:09:00Z</dcterms:created>
  <dcterms:modified xsi:type="dcterms:W3CDTF">2023-03-07T16:32:00Z</dcterms:modified>
</cp:coreProperties>
</file>