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5B8CE" w14:textId="77777777" w:rsidR="00207729" w:rsidRPr="00246857" w:rsidRDefault="00B24DA2" w:rsidP="00207729">
      <w:pPr>
        <w:spacing w:after="0" w:line="240" w:lineRule="auto"/>
        <w:jc w:val="center"/>
        <w:rPr>
          <w:b/>
          <w:bCs/>
          <w:sz w:val="28"/>
          <w:szCs w:val="28"/>
        </w:rPr>
      </w:pPr>
      <w:r w:rsidRPr="00246857">
        <w:rPr>
          <w:b/>
          <w:bCs/>
          <w:sz w:val="28"/>
          <w:szCs w:val="28"/>
        </w:rPr>
        <w:t>Town Of Newry Road Entrance Ordinance</w:t>
      </w:r>
    </w:p>
    <w:p w14:paraId="1A2F8FB4" w14:textId="77777777" w:rsidR="00207729" w:rsidRDefault="00207729" w:rsidP="00207729">
      <w:pPr>
        <w:spacing w:after="0" w:line="240" w:lineRule="auto"/>
        <w:rPr>
          <w:sz w:val="28"/>
          <w:szCs w:val="28"/>
        </w:rPr>
      </w:pPr>
    </w:p>
    <w:p w14:paraId="2DA8B034" w14:textId="77777777" w:rsidR="00207729" w:rsidRDefault="00207729" w:rsidP="00207729">
      <w:pPr>
        <w:spacing w:after="0" w:line="240" w:lineRule="auto"/>
        <w:rPr>
          <w:sz w:val="28"/>
          <w:szCs w:val="28"/>
        </w:rPr>
      </w:pPr>
    </w:p>
    <w:p w14:paraId="3B7C7D21" w14:textId="77777777" w:rsidR="00207729" w:rsidRDefault="00B24DA2" w:rsidP="00207729">
      <w:pPr>
        <w:spacing w:after="0" w:line="240" w:lineRule="auto"/>
        <w:rPr>
          <w:sz w:val="28"/>
          <w:szCs w:val="28"/>
        </w:rPr>
      </w:pPr>
      <w:r w:rsidRPr="00246857">
        <w:rPr>
          <w:sz w:val="28"/>
          <w:szCs w:val="28"/>
        </w:rPr>
        <w:t>The “</w:t>
      </w:r>
      <w:bookmarkStart w:id="0" w:name="_Hlk195176764"/>
      <w:r w:rsidRPr="00246857">
        <w:rPr>
          <w:sz w:val="28"/>
          <w:szCs w:val="28"/>
        </w:rPr>
        <w:t xml:space="preserve">Town </w:t>
      </w:r>
      <w:proofErr w:type="gramStart"/>
      <w:r w:rsidRPr="00246857">
        <w:rPr>
          <w:sz w:val="28"/>
          <w:szCs w:val="28"/>
        </w:rPr>
        <w:t>Of</w:t>
      </w:r>
      <w:proofErr w:type="gramEnd"/>
      <w:r w:rsidRPr="00246857">
        <w:rPr>
          <w:sz w:val="28"/>
          <w:szCs w:val="28"/>
        </w:rPr>
        <w:t xml:space="preserve"> Newry Road Entrance Ordinance</w:t>
      </w:r>
      <w:bookmarkEnd w:id="0"/>
      <w:r w:rsidRPr="00246857">
        <w:rPr>
          <w:sz w:val="28"/>
          <w:szCs w:val="28"/>
        </w:rPr>
        <w:t xml:space="preserve">” is </w:t>
      </w:r>
      <w:r>
        <w:rPr>
          <w:sz w:val="28"/>
          <w:szCs w:val="28"/>
        </w:rPr>
        <w:t>enact</w:t>
      </w:r>
      <w:r w:rsidRPr="00246857">
        <w:rPr>
          <w:sz w:val="28"/>
          <w:szCs w:val="28"/>
        </w:rPr>
        <w:t xml:space="preserve">ed to read as follows (new language is </w:t>
      </w:r>
      <w:r w:rsidRPr="001A6306">
        <w:rPr>
          <w:sz w:val="28"/>
          <w:szCs w:val="28"/>
          <w:u w:val="single"/>
        </w:rPr>
        <w:t>underlined</w:t>
      </w:r>
      <w:r w:rsidRPr="00246857">
        <w:rPr>
          <w:sz w:val="28"/>
          <w:szCs w:val="28"/>
        </w:rPr>
        <w:t>):</w:t>
      </w:r>
    </w:p>
    <w:p w14:paraId="31D92458" w14:textId="77777777" w:rsidR="00207729" w:rsidRDefault="00207729" w:rsidP="00207729">
      <w:pPr>
        <w:spacing w:after="0" w:line="240" w:lineRule="auto"/>
        <w:rPr>
          <w:sz w:val="28"/>
          <w:szCs w:val="28"/>
        </w:rPr>
      </w:pPr>
    </w:p>
    <w:p w14:paraId="72541723" w14:textId="5D753FAE" w:rsidR="00207729" w:rsidRDefault="00B24DA2" w:rsidP="00207729">
      <w:pPr>
        <w:spacing w:after="0" w:line="240" w:lineRule="auto"/>
        <w:jc w:val="center"/>
        <w:rPr>
          <w:b/>
          <w:sz w:val="28"/>
          <w:szCs w:val="28"/>
          <w:u w:val="single"/>
        </w:rPr>
      </w:pPr>
      <w:r>
        <w:rPr>
          <w:b/>
          <w:sz w:val="28"/>
          <w:szCs w:val="28"/>
          <w:u w:val="single"/>
        </w:rPr>
        <w:t xml:space="preserve">Town of </w:t>
      </w:r>
      <w:r w:rsidRPr="00246857">
        <w:rPr>
          <w:b/>
          <w:sz w:val="28"/>
          <w:szCs w:val="28"/>
          <w:u w:val="single"/>
        </w:rPr>
        <w:t>N</w:t>
      </w:r>
      <w:r>
        <w:rPr>
          <w:b/>
          <w:sz w:val="28"/>
          <w:szCs w:val="28"/>
          <w:u w:val="single"/>
        </w:rPr>
        <w:t xml:space="preserve">ewry Road </w:t>
      </w:r>
      <w:r w:rsidRPr="00246857">
        <w:rPr>
          <w:b/>
          <w:sz w:val="28"/>
          <w:szCs w:val="28"/>
          <w:u w:val="single"/>
        </w:rPr>
        <w:t>E</w:t>
      </w:r>
      <w:r>
        <w:rPr>
          <w:b/>
          <w:sz w:val="28"/>
          <w:szCs w:val="28"/>
          <w:u w:val="single"/>
        </w:rPr>
        <w:t>ntrance</w:t>
      </w:r>
      <w:r w:rsidRPr="00246857">
        <w:rPr>
          <w:b/>
          <w:sz w:val="28"/>
          <w:szCs w:val="28"/>
          <w:u w:val="single"/>
        </w:rPr>
        <w:t xml:space="preserve"> O</w:t>
      </w:r>
      <w:r>
        <w:rPr>
          <w:b/>
          <w:sz w:val="28"/>
          <w:szCs w:val="28"/>
          <w:u w:val="single"/>
        </w:rPr>
        <w:t>rdinance</w:t>
      </w:r>
    </w:p>
    <w:p w14:paraId="1F088B62" w14:textId="77777777" w:rsidR="00207729" w:rsidRDefault="00207729" w:rsidP="00207729">
      <w:pPr>
        <w:spacing w:after="0" w:line="240" w:lineRule="auto"/>
        <w:jc w:val="center"/>
        <w:rPr>
          <w:b/>
          <w:sz w:val="28"/>
          <w:szCs w:val="28"/>
          <w:u w:val="single"/>
        </w:rPr>
      </w:pPr>
    </w:p>
    <w:p w14:paraId="25D7F736" w14:textId="77777777" w:rsidR="00207729" w:rsidRPr="00246857" w:rsidRDefault="00207729" w:rsidP="00207729">
      <w:pPr>
        <w:spacing w:after="0" w:line="240" w:lineRule="auto"/>
        <w:jc w:val="center"/>
        <w:rPr>
          <w:b/>
          <w:sz w:val="28"/>
          <w:szCs w:val="28"/>
          <w:u w:val="single"/>
        </w:rPr>
      </w:pPr>
    </w:p>
    <w:p w14:paraId="69338677" w14:textId="77777777" w:rsidR="00207729" w:rsidRPr="001A6306" w:rsidRDefault="00B24DA2" w:rsidP="00207729">
      <w:pPr>
        <w:pStyle w:val="ListParagraph"/>
        <w:numPr>
          <w:ilvl w:val="0"/>
          <w:numId w:val="2"/>
        </w:numPr>
        <w:tabs>
          <w:tab w:val="left" w:pos="360"/>
        </w:tabs>
        <w:spacing w:after="0" w:line="240" w:lineRule="auto"/>
        <w:ind w:left="0" w:firstLine="0"/>
        <w:rPr>
          <w:rFonts w:ascii="Arial" w:hAnsi="Arial" w:cs="Arial"/>
          <w:b/>
          <w:sz w:val="24"/>
          <w:szCs w:val="24"/>
          <w:u w:val="single"/>
        </w:rPr>
      </w:pPr>
      <w:r w:rsidRPr="001A6306">
        <w:rPr>
          <w:rFonts w:ascii="Arial" w:hAnsi="Arial" w:cs="Arial"/>
          <w:b/>
          <w:sz w:val="24"/>
          <w:szCs w:val="24"/>
          <w:u w:val="single"/>
        </w:rPr>
        <w:t>GENERAL PROVISIONS</w:t>
      </w:r>
    </w:p>
    <w:p w14:paraId="78BA77BE" w14:textId="77777777" w:rsidR="00207729" w:rsidRPr="001A6306" w:rsidRDefault="00207729" w:rsidP="00207729">
      <w:pPr>
        <w:pStyle w:val="ListParagraph"/>
        <w:spacing w:after="0" w:line="240" w:lineRule="auto"/>
        <w:rPr>
          <w:rFonts w:ascii="Arial" w:hAnsi="Arial" w:cs="Arial"/>
          <w:b/>
          <w:sz w:val="24"/>
          <w:szCs w:val="24"/>
          <w:u w:val="single"/>
        </w:rPr>
      </w:pPr>
    </w:p>
    <w:p w14:paraId="24909F2C" w14:textId="77777777" w:rsidR="00207729" w:rsidRPr="00246857" w:rsidRDefault="00B24DA2" w:rsidP="00207729">
      <w:pPr>
        <w:spacing w:after="0" w:line="240" w:lineRule="auto"/>
        <w:rPr>
          <w:rFonts w:ascii="Arial" w:hAnsi="Arial" w:cs="Arial"/>
          <w:b/>
          <w:bCs/>
          <w:sz w:val="24"/>
          <w:szCs w:val="24"/>
          <w:u w:val="single"/>
        </w:rPr>
      </w:pPr>
      <w:r w:rsidRPr="00246857">
        <w:rPr>
          <w:rFonts w:ascii="Arial" w:hAnsi="Arial" w:cs="Arial"/>
          <w:b/>
          <w:bCs/>
          <w:sz w:val="24"/>
          <w:szCs w:val="24"/>
          <w:u w:val="single"/>
        </w:rPr>
        <w:t xml:space="preserve">1.1 Title, Purpose, and Authority </w:t>
      </w:r>
    </w:p>
    <w:p w14:paraId="5B372B3B" w14:textId="77777777" w:rsidR="00207729" w:rsidRPr="00246857" w:rsidRDefault="00B24DA2" w:rsidP="00207729">
      <w:pPr>
        <w:spacing w:after="0" w:line="240" w:lineRule="auto"/>
        <w:rPr>
          <w:rFonts w:ascii="Arial" w:hAnsi="Arial" w:cs="Arial"/>
          <w:sz w:val="24"/>
          <w:szCs w:val="24"/>
          <w:u w:val="single"/>
        </w:rPr>
      </w:pPr>
      <w:r w:rsidRPr="00246857">
        <w:rPr>
          <w:rFonts w:ascii="Arial" w:hAnsi="Arial" w:cs="Arial"/>
          <w:sz w:val="24"/>
          <w:szCs w:val="24"/>
          <w:u w:val="single"/>
        </w:rPr>
        <w:t xml:space="preserve">The title of this ordinance is the </w:t>
      </w:r>
      <w:r>
        <w:rPr>
          <w:rFonts w:ascii="Arial" w:hAnsi="Arial" w:cs="Arial"/>
          <w:sz w:val="24"/>
          <w:szCs w:val="24"/>
          <w:u w:val="single"/>
        </w:rPr>
        <w:t xml:space="preserve">Town of </w:t>
      </w:r>
      <w:r w:rsidRPr="00246857">
        <w:rPr>
          <w:rFonts w:ascii="Arial" w:hAnsi="Arial" w:cs="Arial"/>
          <w:sz w:val="24"/>
          <w:szCs w:val="24"/>
          <w:u w:val="single"/>
        </w:rPr>
        <w:t>Newry Road Entrance Ordinance</w:t>
      </w:r>
      <w:r>
        <w:rPr>
          <w:rFonts w:ascii="Arial" w:hAnsi="Arial" w:cs="Arial"/>
          <w:sz w:val="24"/>
          <w:szCs w:val="24"/>
          <w:u w:val="single"/>
        </w:rPr>
        <w:t xml:space="preserve"> (hereinafter referred to as the “Ordinance”)</w:t>
      </w:r>
      <w:r w:rsidRPr="00246857">
        <w:rPr>
          <w:rFonts w:ascii="Arial" w:hAnsi="Arial" w:cs="Arial"/>
          <w:sz w:val="24"/>
          <w:szCs w:val="24"/>
          <w:u w:val="single"/>
        </w:rPr>
        <w:t>.</w:t>
      </w:r>
    </w:p>
    <w:p w14:paraId="6E8264E0" w14:textId="77777777" w:rsidR="00207729" w:rsidRPr="00246857" w:rsidRDefault="00B24DA2" w:rsidP="00207729">
      <w:pPr>
        <w:spacing w:after="0" w:line="240" w:lineRule="auto"/>
        <w:rPr>
          <w:rFonts w:ascii="Arial" w:hAnsi="Arial" w:cs="Arial"/>
          <w:sz w:val="24"/>
          <w:szCs w:val="24"/>
          <w:u w:val="single"/>
        </w:rPr>
      </w:pPr>
      <w:r w:rsidRPr="00246857">
        <w:rPr>
          <w:rFonts w:ascii="Arial" w:hAnsi="Arial" w:cs="Arial"/>
          <w:sz w:val="24"/>
          <w:szCs w:val="24"/>
          <w:u w:val="single"/>
        </w:rPr>
        <w:t xml:space="preserve">The purpose of the Ordinance is to manage access to Town Roads in a manner that protects the safety of access and road users, protects the </w:t>
      </w:r>
      <w:proofErr w:type="gramStart"/>
      <w:r>
        <w:rPr>
          <w:rFonts w:ascii="Arial" w:hAnsi="Arial" w:cs="Arial"/>
          <w:sz w:val="24"/>
          <w:szCs w:val="24"/>
          <w:u w:val="single"/>
        </w:rPr>
        <w:t xml:space="preserve">Town’s </w:t>
      </w:r>
      <w:r w:rsidRPr="00246857">
        <w:rPr>
          <w:rFonts w:ascii="Arial" w:hAnsi="Arial" w:cs="Arial"/>
          <w:sz w:val="24"/>
          <w:szCs w:val="24"/>
          <w:u w:val="single"/>
        </w:rPr>
        <w:t>road</w:t>
      </w:r>
      <w:proofErr w:type="gramEnd"/>
      <w:r w:rsidRPr="00246857">
        <w:rPr>
          <w:rFonts w:ascii="Arial" w:hAnsi="Arial" w:cs="Arial"/>
          <w:sz w:val="24"/>
          <w:szCs w:val="24"/>
          <w:u w:val="single"/>
        </w:rPr>
        <w:t xml:space="preserve"> system from the negative impacts of drainage, preserves mobility and economic productivity related to road transportation, and avoids the long-term cost of constructing new road capacity.</w:t>
      </w:r>
    </w:p>
    <w:p w14:paraId="1B64DB8A" w14:textId="77777777" w:rsidR="00207729" w:rsidRPr="00246857" w:rsidRDefault="00B24DA2" w:rsidP="00207729">
      <w:pPr>
        <w:spacing w:after="0" w:line="240" w:lineRule="auto"/>
        <w:rPr>
          <w:rFonts w:ascii="Arial" w:hAnsi="Arial" w:cs="Arial"/>
          <w:sz w:val="24"/>
          <w:szCs w:val="24"/>
          <w:u w:val="single"/>
        </w:rPr>
      </w:pPr>
      <w:r w:rsidRPr="001A6306">
        <w:rPr>
          <w:rFonts w:ascii="Arial" w:hAnsi="Arial" w:cs="Arial"/>
          <w:sz w:val="24"/>
          <w:szCs w:val="24"/>
          <w:u w:val="single"/>
        </w:rPr>
        <w:t>This ordinance is adopted and hereafter amended and consistent with Article VIII, Part 2, Section 1 of the State of Maine Constitution, Title 30-A MRSA § 3001 and Title 30-A MRSA § 4356.</w:t>
      </w:r>
      <w:r w:rsidRPr="00246857">
        <w:rPr>
          <w:rFonts w:ascii="Arial" w:hAnsi="Arial" w:cs="Arial"/>
          <w:sz w:val="24"/>
          <w:szCs w:val="24"/>
          <w:u w:val="single"/>
        </w:rPr>
        <w:t xml:space="preserve"> </w:t>
      </w:r>
    </w:p>
    <w:p w14:paraId="074701D9" w14:textId="77777777" w:rsidR="00207729" w:rsidRDefault="00207729" w:rsidP="00207729">
      <w:pPr>
        <w:spacing w:after="0" w:line="240" w:lineRule="auto"/>
        <w:rPr>
          <w:rFonts w:ascii="Arial" w:hAnsi="Arial" w:cs="Arial"/>
          <w:b/>
          <w:bCs/>
          <w:sz w:val="24"/>
          <w:szCs w:val="24"/>
          <w:u w:val="single"/>
        </w:rPr>
      </w:pPr>
    </w:p>
    <w:p w14:paraId="4A1E8499" w14:textId="77777777" w:rsidR="00207729" w:rsidRPr="00246857" w:rsidRDefault="00B24DA2" w:rsidP="00207729">
      <w:pPr>
        <w:spacing w:after="0" w:line="240" w:lineRule="auto"/>
        <w:rPr>
          <w:rFonts w:ascii="Arial" w:hAnsi="Arial" w:cs="Arial"/>
          <w:b/>
          <w:bCs/>
          <w:sz w:val="24"/>
          <w:szCs w:val="24"/>
          <w:u w:val="single"/>
        </w:rPr>
      </w:pPr>
      <w:r w:rsidRPr="00246857">
        <w:rPr>
          <w:rFonts w:ascii="Arial" w:hAnsi="Arial" w:cs="Arial"/>
          <w:b/>
          <w:bCs/>
          <w:sz w:val="24"/>
          <w:szCs w:val="24"/>
          <w:u w:val="single"/>
        </w:rPr>
        <w:t>1.2 Applicability</w:t>
      </w:r>
    </w:p>
    <w:p w14:paraId="0FD1C637" w14:textId="77777777" w:rsidR="00207729" w:rsidRPr="00246857" w:rsidRDefault="00B24DA2" w:rsidP="00207729">
      <w:pPr>
        <w:spacing w:after="0" w:line="240" w:lineRule="auto"/>
        <w:rPr>
          <w:rFonts w:ascii="Arial" w:hAnsi="Arial" w:cs="Arial"/>
          <w:sz w:val="24"/>
          <w:szCs w:val="24"/>
          <w:u w:val="single"/>
        </w:rPr>
      </w:pPr>
      <w:r w:rsidRPr="00246857">
        <w:rPr>
          <w:rFonts w:ascii="Arial" w:hAnsi="Arial" w:cs="Arial"/>
          <w:sz w:val="24"/>
          <w:szCs w:val="24"/>
          <w:u w:val="single"/>
        </w:rPr>
        <w:t xml:space="preserve">This Ordinance applies to all </w:t>
      </w:r>
      <w:proofErr w:type="gramStart"/>
      <w:r w:rsidRPr="00246857">
        <w:rPr>
          <w:rFonts w:ascii="Arial" w:hAnsi="Arial" w:cs="Arial"/>
          <w:sz w:val="24"/>
          <w:szCs w:val="24"/>
          <w:u w:val="single"/>
        </w:rPr>
        <w:t>accesses</w:t>
      </w:r>
      <w:proofErr w:type="gramEnd"/>
      <w:r w:rsidRPr="00246857">
        <w:rPr>
          <w:rFonts w:ascii="Arial" w:hAnsi="Arial" w:cs="Arial"/>
          <w:sz w:val="24"/>
          <w:szCs w:val="24"/>
          <w:u w:val="single"/>
        </w:rPr>
        <w:t xml:space="preserve"> </w:t>
      </w:r>
      <w:proofErr w:type="gramStart"/>
      <w:r w:rsidRPr="00246857">
        <w:rPr>
          <w:rFonts w:ascii="Arial" w:hAnsi="Arial" w:cs="Arial"/>
          <w:sz w:val="24"/>
          <w:szCs w:val="24"/>
          <w:u w:val="single"/>
        </w:rPr>
        <w:t>onto</w:t>
      </w:r>
      <w:proofErr w:type="gramEnd"/>
      <w:r w:rsidRPr="00246857">
        <w:rPr>
          <w:rFonts w:ascii="Arial" w:hAnsi="Arial" w:cs="Arial"/>
          <w:sz w:val="24"/>
          <w:szCs w:val="24"/>
          <w:u w:val="single"/>
        </w:rPr>
        <w:t xml:space="preserve"> Town Roads and the alteration of all existing </w:t>
      </w:r>
      <w:proofErr w:type="gramStart"/>
      <w:r w:rsidRPr="00246857">
        <w:rPr>
          <w:rFonts w:ascii="Arial" w:hAnsi="Arial" w:cs="Arial"/>
          <w:sz w:val="24"/>
          <w:szCs w:val="24"/>
          <w:u w:val="single"/>
        </w:rPr>
        <w:t>accesses</w:t>
      </w:r>
      <w:proofErr w:type="gramEnd"/>
      <w:r w:rsidRPr="00246857">
        <w:rPr>
          <w:rFonts w:ascii="Arial" w:hAnsi="Arial" w:cs="Arial"/>
          <w:sz w:val="24"/>
          <w:szCs w:val="24"/>
          <w:u w:val="single"/>
        </w:rPr>
        <w:t xml:space="preserve"> </w:t>
      </w:r>
      <w:proofErr w:type="gramStart"/>
      <w:r w:rsidRPr="00246857">
        <w:rPr>
          <w:rFonts w:ascii="Arial" w:hAnsi="Arial" w:cs="Arial"/>
          <w:sz w:val="24"/>
          <w:szCs w:val="24"/>
          <w:u w:val="single"/>
        </w:rPr>
        <w:t>onto</w:t>
      </w:r>
      <w:proofErr w:type="gramEnd"/>
      <w:r w:rsidRPr="00246857">
        <w:rPr>
          <w:rFonts w:ascii="Arial" w:hAnsi="Arial" w:cs="Arial"/>
          <w:sz w:val="24"/>
          <w:szCs w:val="24"/>
          <w:u w:val="single"/>
        </w:rPr>
        <w:t xml:space="preserve"> Town Roads. </w:t>
      </w:r>
    </w:p>
    <w:p w14:paraId="7DADDD48" w14:textId="77777777" w:rsidR="00207729" w:rsidRDefault="00207729" w:rsidP="00207729">
      <w:pPr>
        <w:spacing w:after="0" w:line="240" w:lineRule="auto"/>
        <w:rPr>
          <w:rFonts w:ascii="Arial" w:hAnsi="Arial" w:cs="Arial"/>
          <w:b/>
          <w:bCs/>
          <w:sz w:val="24"/>
          <w:szCs w:val="24"/>
          <w:u w:val="single"/>
        </w:rPr>
      </w:pPr>
    </w:p>
    <w:p w14:paraId="120F00EE" w14:textId="77777777" w:rsidR="00207729" w:rsidRPr="00246857" w:rsidRDefault="00B24DA2" w:rsidP="00207729">
      <w:pPr>
        <w:spacing w:after="0" w:line="240" w:lineRule="auto"/>
        <w:rPr>
          <w:rFonts w:ascii="Arial" w:hAnsi="Arial" w:cs="Arial"/>
          <w:b/>
          <w:bCs/>
          <w:sz w:val="24"/>
          <w:szCs w:val="24"/>
          <w:u w:val="single"/>
        </w:rPr>
      </w:pPr>
      <w:r w:rsidRPr="00246857">
        <w:rPr>
          <w:rFonts w:ascii="Arial" w:hAnsi="Arial" w:cs="Arial"/>
          <w:b/>
          <w:bCs/>
          <w:sz w:val="24"/>
          <w:szCs w:val="24"/>
          <w:u w:val="single"/>
        </w:rPr>
        <w:t>1.3 Administration and Enforcement</w:t>
      </w:r>
    </w:p>
    <w:p w14:paraId="64A361FB" w14:textId="77777777" w:rsidR="00207729" w:rsidRPr="00246857" w:rsidRDefault="00B24DA2" w:rsidP="00207729">
      <w:pPr>
        <w:spacing w:after="0" w:line="240" w:lineRule="auto"/>
        <w:rPr>
          <w:rFonts w:ascii="Arial" w:hAnsi="Arial" w:cs="Arial"/>
          <w:sz w:val="24"/>
          <w:szCs w:val="24"/>
          <w:u w:val="single"/>
        </w:rPr>
      </w:pPr>
      <w:r w:rsidRPr="00246857">
        <w:rPr>
          <w:rFonts w:ascii="Arial" w:hAnsi="Arial" w:cs="Arial"/>
          <w:sz w:val="24"/>
          <w:szCs w:val="24"/>
          <w:u w:val="single"/>
        </w:rPr>
        <w:t xml:space="preserve">The Newry Road Commissioner or his or her </w:t>
      </w:r>
      <w:proofErr w:type="gramStart"/>
      <w:r w:rsidRPr="00246857">
        <w:rPr>
          <w:rFonts w:ascii="Arial" w:hAnsi="Arial" w:cs="Arial"/>
          <w:sz w:val="24"/>
          <w:szCs w:val="24"/>
          <w:u w:val="single"/>
        </w:rPr>
        <w:t>designee</w:t>
      </w:r>
      <w:proofErr w:type="gramEnd"/>
      <w:r w:rsidRPr="00246857">
        <w:rPr>
          <w:rFonts w:ascii="Arial" w:hAnsi="Arial" w:cs="Arial"/>
          <w:sz w:val="24"/>
          <w:szCs w:val="24"/>
          <w:u w:val="single"/>
        </w:rPr>
        <w:t xml:space="preserve"> shall administer this Ordinance and shall enforce this Ordinance as provided in 30-A M.R.S. § Section 4452.</w:t>
      </w:r>
    </w:p>
    <w:p w14:paraId="6AF2CAE0" w14:textId="77777777" w:rsidR="00207729" w:rsidRDefault="00207729" w:rsidP="00207729">
      <w:pPr>
        <w:spacing w:after="0" w:line="240" w:lineRule="auto"/>
        <w:rPr>
          <w:rFonts w:ascii="Arial" w:hAnsi="Arial" w:cs="Arial"/>
          <w:b/>
          <w:bCs/>
          <w:sz w:val="24"/>
          <w:szCs w:val="24"/>
          <w:u w:val="single"/>
        </w:rPr>
      </w:pPr>
    </w:p>
    <w:p w14:paraId="7F5DD467" w14:textId="77777777" w:rsidR="00207729" w:rsidRPr="00246857" w:rsidRDefault="00B24DA2" w:rsidP="00207729">
      <w:pPr>
        <w:spacing w:after="0" w:line="240" w:lineRule="auto"/>
        <w:rPr>
          <w:rFonts w:ascii="Arial" w:hAnsi="Arial" w:cs="Arial"/>
          <w:b/>
          <w:bCs/>
          <w:sz w:val="24"/>
          <w:szCs w:val="24"/>
          <w:u w:val="single"/>
        </w:rPr>
      </w:pPr>
      <w:r w:rsidRPr="00246857">
        <w:rPr>
          <w:rFonts w:ascii="Arial" w:hAnsi="Arial" w:cs="Arial"/>
          <w:b/>
          <w:bCs/>
          <w:sz w:val="24"/>
          <w:szCs w:val="24"/>
          <w:u w:val="single"/>
        </w:rPr>
        <w:t>1.4 Permit Required</w:t>
      </w:r>
    </w:p>
    <w:p w14:paraId="4DAA7C50" w14:textId="77777777" w:rsidR="00207729" w:rsidRPr="00246857" w:rsidRDefault="00B24DA2" w:rsidP="00207729">
      <w:pPr>
        <w:spacing w:after="0" w:line="240" w:lineRule="auto"/>
        <w:rPr>
          <w:rFonts w:ascii="Arial" w:hAnsi="Arial" w:cs="Arial"/>
          <w:sz w:val="24"/>
          <w:szCs w:val="24"/>
          <w:u w:val="single"/>
        </w:rPr>
      </w:pPr>
      <w:r w:rsidRPr="00246857">
        <w:rPr>
          <w:rFonts w:ascii="Arial" w:hAnsi="Arial" w:cs="Arial"/>
          <w:sz w:val="24"/>
          <w:szCs w:val="24"/>
          <w:u w:val="single"/>
        </w:rPr>
        <w:t xml:space="preserve">After the effective date of this Ordinance or amendment thereto, no person shall engage in any activity requiring a permit under this </w:t>
      </w:r>
      <w:r w:rsidRPr="00246857">
        <w:rPr>
          <w:rFonts w:ascii="Arial" w:hAnsi="Arial" w:cs="Arial"/>
          <w:sz w:val="24"/>
          <w:szCs w:val="24"/>
          <w:u w:val="single"/>
        </w:rPr>
        <w:t xml:space="preserve">Ordinance until issuance of said permit. No person shall construct or install </w:t>
      </w:r>
      <w:proofErr w:type="gramStart"/>
      <w:r w:rsidRPr="00246857">
        <w:rPr>
          <w:rFonts w:ascii="Arial" w:hAnsi="Arial" w:cs="Arial"/>
          <w:sz w:val="24"/>
          <w:szCs w:val="24"/>
          <w:u w:val="single"/>
        </w:rPr>
        <w:t>a new</w:t>
      </w:r>
      <w:proofErr w:type="gramEnd"/>
      <w:r w:rsidRPr="00246857">
        <w:rPr>
          <w:rFonts w:ascii="Arial" w:hAnsi="Arial" w:cs="Arial"/>
          <w:sz w:val="24"/>
          <w:szCs w:val="24"/>
          <w:u w:val="single"/>
        </w:rPr>
        <w:t xml:space="preserve"> Access or alter an Access existing on the effective date of this Ordinance without first obtaining a permit under this Ordinance.  Permit Application forms are provided by the Town. Permit applications must be reviewed and approved by the Road Commissioner or his or her </w:t>
      </w:r>
      <w:proofErr w:type="gramStart"/>
      <w:r w:rsidRPr="00246857">
        <w:rPr>
          <w:rFonts w:ascii="Arial" w:hAnsi="Arial" w:cs="Arial"/>
          <w:sz w:val="24"/>
          <w:szCs w:val="24"/>
          <w:u w:val="single"/>
        </w:rPr>
        <w:t>designee</w:t>
      </w:r>
      <w:proofErr w:type="gramEnd"/>
      <w:r w:rsidRPr="00246857">
        <w:rPr>
          <w:rFonts w:ascii="Arial" w:hAnsi="Arial" w:cs="Arial"/>
          <w:sz w:val="24"/>
          <w:szCs w:val="24"/>
          <w:u w:val="single"/>
        </w:rPr>
        <w:t>.</w:t>
      </w:r>
    </w:p>
    <w:p w14:paraId="206FDD82" w14:textId="77777777" w:rsidR="00207729" w:rsidRDefault="00207729" w:rsidP="00207729">
      <w:pPr>
        <w:spacing w:after="0" w:line="240" w:lineRule="auto"/>
        <w:rPr>
          <w:rFonts w:ascii="Arial" w:hAnsi="Arial" w:cs="Arial"/>
          <w:b/>
          <w:bCs/>
          <w:sz w:val="24"/>
          <w:szCs w:val="24"/>
          <w:u w:val="single"/>
        </w:rPr>
      </w:pPr>
    </w:p>
    <w:p w14:paraId="7E9192E6" w14:textId="77777777" w:rsidR="00207729" w:rsidRPr="00246857" w:rsidRDefault="00B24DA2" w:rsidP="00207729">
      <w:pPr>
        <w:spacing w:after="0" w:line="240" w:lineRule="auto"/>
        <w:rPr>
          <w:rFonts w:ascii="Arial" w:hAnsi="Arial" w:cs="Arial"/>
          <w:b/>
          <w:bCs/>
          <w:sz w:val="24"/>
          <w:szCs w:val="24"/>
          <w:u w:val="single"/>
        </w:rPr>
      </w:pPr>
      <w:r w:rsidRPr="00246857">
        <w:rPr>
          <w:rFonts w:ascii="Arial" w:hAnsi="Arial" w:cs="Arial"/>
          <w:b/>
          <w:bCs/>
          <w:sz w:val="24"/>
          <w:szCs w:val="24"/>
          <w:u w:val="single"/>
        </w:rPr>
        <w:t>1.5 Definitions</w:t>
      </w:r>
    </w:p>
    <w:p w14:paraId="31BD771E" w14:textId="77777777" w:rsidR="00207729" w:rsidRDefault="00207729" w:rsidP="00207729">
      <w:pPr>
        <w:spacing w:after="0" w:line="240" w:lineRule="auto"/>
        <w:rPr>
          <w:rFonts w:ascii="Arial" w:hAnsi="Arial" w:cs="Arial"/>
          <w:sz w:val="24"/>
          <w:szCs w:val="24"/>
          <w:u w:val="single"/>
        </w:rPr>
      </w:pPr>
    </w:p>
    <w:p w14:paraId="4C8F9396" w14:textId="77777777" w:rsidR="00207729" w:rsidRPr="00246857" w:rsidRDefault="00B24DA2" w:rsidP="00207729">
      <w:pPr>
        <w:spacing w:after="0" w:line="240" w:lineRule="auto"/>
        <w:rPr>
          <w:rFonts w:ascii="Arial" w:hAnsi="Arial" w:cs="Arial"/>
          <w:sz w:val="24"/>
          <w:szCs w:val="24"/>
          <w:u w:val="single"/>
        </w:rPr>
      </w:pPr>
      <w:r w:rsidRPr="00246857">
        <w:rPr>
          <w:rFonts w:ascii="Arial" w:hAnsi="Arial" w:cs="Arial"/>
          <w:sz w:val="24"/>
          <w:szCs w:val="24"/>
          <w:u w:val="single"/>
        </w:rPr>
        <w:t xml:space="preserve">For the purposes of this Ordinance, the following definitions will apply. If not defined in this Ordinance </w:t>
      </w:r>
      <w:r w:rsidRPr="00246857">
        <w:rPr>
          <w:rFonts w:ascii="Arial" w:hAnsi="Arial" w:cs="Arial"/>
          <w:strike/>
          <w:sz w:val="24"/>
          <w:szCs w:val="24"/>
          <w:u w:val="single"/>
        </w:rPr>
        <w:t>s</w:t>
      </w:r>
      <w:r w:rsidRPr="00246857">
        <w:rPr>
          <w:rFonts w:ascii="Arial" w:hAnsi="Arial" w:cs="Arial"/>
          <w:sz w:val="24"/>
          <w:szCs w:val="24"/>
          <w:u w:val="single"/>
        </w:rPr>
        <w:t>, words, terms and phrases will have their commonly accepted meaning.</w:t>
      </w:r>
    </w:p>
    <w:p w14:paraId="3B1DCB97" w14:textId="77777777" w:rsidR="00207729" w:rsidRDefault="00207729" w:rsidP="00207729">
      <w:pPr>
        <w:spacing w:after="0" w:line="240" w:lineRule="auto"/>
        <w:rPr>
          <w:rFonts w:ascii="Arial" w:hAnsi="Arial" w:cs="Arial"/>
          <w:b/>
          <w:bCs/>
          <w:sz w:val="24"/>
          <w:szCs w:val="24"/>
          <w:u w:val="single"/>
        </w:rPr>
      </w:pPr>
    </w:p>
    <w:p w14:paraId="0118417E" w14:textId="77777777" w:rsidR="00207729" w:rsidRPr="00246857" w:rsidRDefault="00B24DA2" w:rsidP="00207729">
      <w:pPr>
        <w:spacing w:after="0" w:line="240" w:lineRule="auto"/>
        <w:rPr>
          <w:rFonts w:ascii="Arial" w:hAnsi="Arial" w:cs="Arial"/>
          <w:sz w:val="24"/>
          <w:szCs w:val="24"/>
          <w:u w:val="single"/>
        </w:rPr>
      </w:pPr>
      <w:r w:rsidRPr="00246857">
        <w:rPr>
          <w:rFonts w:ascii="Arial" w:hAnsi="Arial" w:cs="Arial"/>
          <w:b/>
          <w:bCs/>
          <w:sz w:val="24"/>
          <w:szCs w:val="24"/>
          <w:u w:val="single"/>
        </w:rPr>
        <w:lastRenderedPageBreak/>
        <w:t>Access</w:t>
      </w:r>
      <w:r w:rsidRPr="00246857">
        <w:rPr>
          <w:rFonts w:ascii="Arial" w:hAnsi="Arial" w:cs="Arial"/>
          <w:sz w:val="24"/>
          <w:szCs w:val="24"/>
          <w:u w:val="single"/>
        </w:rPr>
        <w:t>: A private point of entry or exit from land adjacent to a Town Right of Way used by motor vehicles as defined in 29-A M.R.S § 101.</w:t>
      </w:r>
    </w:p>
    <w:p w14:paraId="1A9525E3" w14:textId="77777777" w:rsidR="00207729" w:rsidRDefault="00207729" w:rsidP="00207729">
      <w:pPr>
        <w:spacing w:after="0" w:line="240" w:lineRule="auto"/>
        <w:rPr>
          <w:rFonts w:ascii="Arial" w:hAnsi="Arial" w:cs="Arial"/>
          <w:b/>
          <w:bCs/>
          <w:sz w:val="24"/>
          <w:szCs w:val="24"/>
          <w:u w:val="single"/>
        </w:rPr>
      </w:pPr>
    </w:p>
    <w:p w14:paraId="66DB4842" w14:textId="77777777" w:rsidR="00207729" w:rsidRPr="00246857" w:rsidRDefault="00B24DA2" w:rsidP="00207729">
      <w:pPr>
        <w:spacing w:after="0" w:line="240" w:lineRule="auto"/>
        <w:rPr>
          <w:rFonts w:ascii="Arial" w:hAnsi="Arial" w:cs="Arial"/>
          <w:sz w:val="24"/>
          <w:szCs w:val="24"/>
          <w:u w:val="single"/>
        </w:rPr>
      </w:pPr>
      <w:r w:rsidRPr="00246857">
        <w:rPr>
          <w:rFonts w:ascii="Arial" w:hAnsi="Arial" w:cs="Arial"/>
          <w:b/>
          <w:bCs/>
          <w:sz w:val="24"/>
          <w:szCs w:val="24"/>
          <w:u w:val="single"/>
        </w:rPr>
        <w:t>Access Point</w:t>
      </w:r>
      <w:r w:rsidRPr="00246857">
        <w:rPr>
          <w:rFonts w:ascii="Arial" w:hAnsi="Arial" w:cs="Arial"/>
          <w:sz w:val="24"/>
          <w:szCs w:val="24"/>
          <w:u w:val="single"/>
        </w:rPr>
        <w:t xml:space="preserve">: The intersection of </w:t>
      </w:r>
      <w:proofErr w:type="gramStart"/>
      <w:r w:rsidRPr="00246857">
        <w:rPr>
          <w:rFonts w:ascii="Arial" w:hAnsi="Arial" w:cs="Arial"/>
          <w:sz w:val="24"/>
          <w:szCs w:val="24"/>
          <w:u w:val="single"/>
        </w:rPr>
        <w:t>an existing</w:t>
      </w:r>
      <w:proofErr w:type="gramEnd"/>
      <w:r w:rsidRPr="00246857">
        <w:rPr>
          <w:rFonts w:ascii="Arial" w:hAnsi="Arial" w:cs="Arial"/>
          <w:sz w:val="24"/>
          <w:szCs w:val="24"/>
          <w:u w:val="single"/>
        </w:rPr>
        <w:t xml:space="preserve"> or proposed </w:t>
      </w:r>
      <w:r w:rsidRPr="00246857">
        <w:rPr>
          <w:rFonts w:ascii="Arial" w:hAnsi="Arial" w:cs="Arial"/>
          <w:sz w:val="24"/>
          <w:szCs w:val="24"/>
          <w:u w:val="single"/>
        </w:rPr>
        <w:t>access with the Town Right of Way.</w:t>
      </w:r>
    </w:p>
    <w:p w14:paraId="05700CAB" w14:textId="77777777" w:rsidR="00207729" w:rsidRDefault="00207729" w:rsidP="00207729">
      <w:pPr>
        <w:spacing w:after="0" w:line="240" w:lineRule="auto"/>
        <w:rPr>
          <w:rFonts w:ascii="Arial" w:hAnsi="Arial" w:cs="Arial"/>
          <w:b/>
          <w:bCs/>
          <w:sz w:val="24"/>
          <w:szCs w:val="24"/>
          <w:u w:val="single"/>
        </w:rPr>
      </w:pPr>
    </w:p>
    <w:p w14:paraId="36A2C181" w14:textId="77777777" w:rsidR="00207729" w:rsidRPr="00246857" w:rsidRDefault="00B24DA2" w:rsidP="00207729">
      <w:pPr>
        <w:spacing w:after="0" w:line="240" w:lineRule="auto"/>
        <w:rPr>
          <w:rFonts w:ascii="Arial" w:hAnsi="Arial" w:cs="Arial"/>
          <w:sz w:val="24"/>
          <w:szCs w:val="24"/>
          <w:u w:val="single"/>
        </w:rPr>
      </w:pPr>
      <w:r w:rsidRPr="00246857">
        <w:rPr>
          <w:rFonts w:ascii="Arial" w:hAnsi="Arial" w:cs="Arial"/>
          <w:b/>
          <w:bCs/>
          <w:sz w:val="24"/>
          <w:szCs w:val="24"/>
          <w:u w:val="single"/>
        </w:rPr>
        <w:t>Alteration</w:t>
      </w:r>
      <w:r w:rsidRPr="00246857">
        <w:rPr>
          <w:rFonts w:ascii="Arial" w:hAnsi="Arial" w:cs="Arial"/>
          <w:sz w:val="24"/>
          <w:szCs w:val="24"/>
          <w:u w:val="single"/>
        </w:rPr>
        <w:t xml:space="preserve">: A significant physical change to an </w:t>
      </w:r>
      <w:r>
        <w:rPr>
          <w:rFonts w:ascii="Arial" w:hAnsi="Arial" w:cs="Arial"/>
          <w:sz w:val="24"/>
          <w:szCs w:val="24"/>
          <w:u w:val="single"/>
        </w:rPr>
        <w:t>A</w:t>
      </w:r>
      <w:r w:rsidRPr="00246857">
        <w:rPr>
          <w:rFonts w:ascii="Arial" w:hAnsi="Arial" w:cs="Arial"/>
          <w:sz w:val="24"/>
          <w:szCs w:val="24"/>
          <w:u w:val="single"/>
        </w:rPr>
        <w:t xml:space="preserve">ccess </w:t>
      </w:r>
      <w:r>
        <w:rPr>
          <w:rFonts w:ascii="Arial" w:hAnsi="Arial" w:cs="Arial"/>
          <w:sz w:val="24"/>
          <w:szCs w:val="24"/>
          <w:u w:val="single"/>
        </w:rPr>
        <w:t>occurr</w:t>
      </w:r>
      <w:r w:rsidRPr="00246857">
        <w:rPr>
          <w:rFonts w:ascii="Arial" w:hAnsi="Arial" w:cs="Arial"/>
          <w:sz w:val="24"/>
          <w:szCs w:val="24"/>
          <w:u w:val="single"/>
        </w:rPr>
        <w:t xml:space="preserve">ing on or after the effective date of this Ordinance, including significant changes to location, width, cross-section, grade, or drainage characteristics of the </w:t>
      </w:r>
      <w:r>
        <w:rPr>
          <w:rFonts w:ascii="Arial" w:hAnsi="Arial" w:cs="Arial"/>
          <w:sz w:val="24"/>
          <w:szCs w:val="24"/>
          <w:u w:val="single"/>
        </w:rPr>
        <w:t>A</w:t>
      </w:r>
      <w:r w:rsidRPr="00246857">
        <w:rPr>
          <w:rFonts w:ascii="Arial" w:hAnsi="Arial" w:cs="Arial"/>
          <w:sz w:val="24"/>
          <w:szCs w:val="24"/>
          <w:u w:val="single"/>
        </w:rPr>
        <w:t xml:space="preserve">ccess. Paving </w:t>
      </w:r>
      <w:r>
        <w:rPr>
          <w:rFonts w:ascii="Arial" w:hAnsi="Arial" w:cs="Arial"/>
          <w:sz w:val="24"/>
          <w:szCs w:val="24"/>
          <w:u w:val="single"/>
        </w:rPr>
        <w:t xml:space="preserve">an existing </w:t>
      </w:r>
      <w:r w:rsidRPr="00246857">
        <w:rPr>
          <w:rFonts w:ascii="Arial" w:hAnsi="Arial" w:cs="Arial"/>
          <w:sz w:val="24"/>
          <w:szCs w:val="24"/>
          <w:u w:val="single"/>
        </w:rPr>
        <w:t xml:space="preserve">gravel </w:t>
      </w:r>
      <w:r>
        <w:rPr>
          <w:rFonts w:ascii="Arial" w:hAnsi="Arial" w:cs="Arial"/>
          <w:sz w:val="24"/>
          <w:szCs w:val="24"/>
          <w:u w:val="single"/>
        </w:rPr>
        <w:t>A</w:t>
      </w:r>
      <w:r w:rsidRPr="00246857">
        <w:rPr>
          <w:rFonts w:ascii="Arial" w:hAnsi="Arial" w:cs="Arial"/>
          <w:sz w:val="24"/>
          <w:szCs w:val="24"/>
          <w:u w:val="single"/>
        </w:rPr>
        <w:t xml:space="preserve">ccess entrance </w:t>
      </w:r>
      <w:r>
        <w:rPr>
          <w:rFonts w:ascii="Arial" w:hAnsi="Arial" w:cs="Arial"/>
          <w:sz w:val="24"/>
          <w:szCs w:val="24"/>
          <w:u w:val="single"/>
        </w:rPr>
        <w:t>is</w:t>
      </w:r>
      <w:r w:rsidRPr="00246857">
        <w:rPr>
          <w:rFonts w:ascii="Arial" w:hAnsi="Arial" w:cs="Arial"/>
          <w:sz w:val="24"/>
          <w:szCs w:val="24"/>
          <w:u w:val="single"/>
        </w:rPr>
        <w:t xml:space="preserve"> considered an </w:t>
      </w:r>
      <w:r>
        <w:rPr>
          <w:rFonts w:ascii="Arial" w:hAnsi="Arial" w:cs="Arial"/>
          <w:sz w:val="24"/>
          <w:szCs w:val="24"/>
          <w:u w:val="single"/>
        </w:rPr>
        <w:t>A</w:t>
      </w:r>
      <w:r w:rsidRPr="00246857">
        <w:rPr>
          <w:rFonts w:ascii="Arial" w:hAnsi="Arial" w:cs="Arial"/>
          <w:sz w:val="24"/>
          <w:szCs w:val="24"/>
          <w:u w:val="single"/>
        </w:rPr>
        <w:t>lteration.</w:t>
      </w:r>
    </w:p>
    <w:p w14:paraId="1CE65359" w14:textId="77777777" w:rsidR="00207729" w:rsidRDefault="00207729" w:rsidP="00207729">
      <w:pPr>
        <w:spacing w:after="0" w:line="240" w:lineRule="auto"/>
        <w:rPr>
          <w:rFonts w:ascii="Arial" w:hAnsi="Arial" w:cs="Arial"/>
          <w:b/>
          <w:bCs/>
          <w:sz w:val="24"/>
          <w:szCs w:val="24"/>
          <w:u w:val="single"/>
        </w:rPr>
      </w:pPr>
    </w:p>
    <w:p w14:paraId="4B183CDF" w14:textId="77777777" w:rsidR="00207729" w:rsidRPr="00246857" w:rsidRDefault="00B24DA2" w:rsidP="00207729">
      <w:pPr>
        <w:spacing w:after="0" w:line="240" w:lineRule="auto"/>
        <w:rPr>
          <w:rFonts w:ascii="Arial" w:hAnsi="Arial" w:cs="Arial"/>
          <w:sz w:val="24"/>
          <w:szCs w:val="24"/>
          <w:u w:val="single"/>
        </w:rPr>
      </w:pPr>
      <w:r w:rsidRPr="00246857">
        <w:rPr>
          <w:rFonts w:ascii="Arial" w:hAnsi="Arial" w:cs="Arial"/>
          <w:b/>
          <w:bCs/>
          <w:sz w:val="24"/>
          <w:szCs w:val="24"/>
          <w:u w:val="single"/>
        </w:rPr>
        <w:t>Applicant</w:t>
      </w:r>
      <w:r w:rsidRPr="00246857">
        <w:rPr>
          <w:rFonts w:ascii="Arial" w:hAnsi="Arial" w:cs="Arial"/>
          <w:sz w:val="24"/>
          <w:szCs w:val="24"/>
          <w:u w:val="single"/>
        </w:rPr>
        <w:t xml:space="preserve">: The person applying for the permit. Normally, this will be the owner of the property </w:t>
      </w:r>
      <w:proofErr w:type="gramStart"/>
      <w:r w:rsidRPr="00246857">
        <w:rPr>
          <w:rFonts w:ascii="Arial" w:hAnsi="Arial" w:cs="Arial"/>
          <w:sz w:val="24"/>
          <w:szCs w:val="24"/>
          <w:u w:val="single"/>
        </w:rPr>
        <w:t>but</w:t>
      </w:r>
      <w:proofErr w:type="gramEnd"/>
      <w:r w:rsidRPr="00246857">
        <w:rPr>
          <w:rFonts w:ascii="Arial" w:hAnsi="Arial" w:cs="Arial"/>
          <w:sz w:val="24"/>
          <w:szCs w:val="24"/>
          <w:u w:val="single"/>
        </w:rPr>
        <w:t xml:space="preserve"> can be another party provided that person (or organization) has been provided with written authorization from the property owner to act on the property owner’s behalf.</w:t>
      </w:r>
    </w:p>
    <w:p w14:paraId="7BE4120C" w14:textId="77777777" w:rsidR="00207729" w:rsidRDefault="00207729" w:rsidP="00207729">
      <w:pPr>
        <w:spacing w:after="0" w:line="240" w:lineRule="auto"/>
        <w:rPr>
          <w:rFonts w:ascii="Arial" w:hAnsi="Arial" w:cs="Arial"/>
          <w:b/>
          <w:bCs/>
          <w:sz w:val="24"/>
          <w:szCs w:val="24"/>
          <w:u w:val="single"/>
        </w:rPr>
      </w:pPr>
    </w:p>
    <w:p w14:paraId="77954ACB" w14:textId="77777777" w:rsidR="00207729" w:rsidRPr="00246857" w:rsidRDefault="00B24DA2" w:rsidP="00207729">
      <w:pPr>
        <w:spacing w:after="0" w:line="240" w:lineRule="auto"/>
        <w:rPr>
          <w:rFonts w:ascii="Arial" w:hAnsi="Arial" w:cs="Arial"/>
          <w:sz w:val="24"/>
          <w:szCs w:val="24"/>
          <w:u w:val="single"/>
        </w:rPr>
      </w:pPr>
      <w:r w:rsidRPr="00246857">
        <w:rPr>
          <w:rFonts w:ascii="Arial" w:hAnsi="Arial" w:cs="Arial"/>
          <w:b/>
          <w:bCs/>
          <w:sz w:val="24"/>
          <w:szCs w:val="24"/>
          <w:u w:val="single"/>
        </w:rPr>
        <w:t>Corner Clearance</w:t>
      </w:r>
      <w:r w:rsidRPr="00246857">
        <w:rPr>
          <w:rFonts w:ascii="Arial" w:hAnsi="Arial" w:cs="Arial"/>
          <w:sz w:val="24"/>
          <w:szCs w:val="24"/>
          <w:u w:val="single"/>
        </w:rPr>
        <w:t xml:space="preserve">: The minimum distance measured parallel to a Town Road, between the nearest curb, pavement or shoulder line of an intersecting Town Road and the nearest edge of a driveway excluding its </w:t>
      </w:r>
      <w:proofErr w:type="gramStart"/>
      <w:r w:rsidRPr="00246857">
        <w:rPr>
          <w:rFonts w:ascii="Arial" w:hAnsi="Arial" w:cs="Arial"/>
          <w:sz w:val="24"/>
          <w:szCs w:val="24"/>
          <w:u w:val="single"/>
        </w:rPr>
        <w:t>radii</w:t>
      </w:r>
      <w:proofErr w:type="gramEnd"/>
      <w:r w:rsidRPr="00246857">
        <w:rPr>
          <w:rFonts w:ascii="Arial" w:hAnsi="Arial" w:cs="Arial"/>
          <w:sz w:val="24"/>
          <w:szCs w:val="24"/>
          <w:u w:val="single"/>
        </w:rPr>
        <w:t>.</w:t>
      </w:r>
    </w:p>
    <w:p w14:paraId="35635870" w14:textId="77777777" w:rsidR="00207729" w:rsidRDefault="00207729" w:rsidP="00207729">
      <w:pPr>
        <w:spacing w:after="0" w:line="240" w:lineRule="auto"/>
        <w:rPr>
          <w:rFonts w:ascii="Arial" w:hAnsi="Arial" w:cs="Arial"/>
          <w:b/>
          <w:bCs/>
          <w:sz w:val="24"/>
          <w:szCs w:val="24"/>
          <w:u w:val="single"/>
        </w:rPr>
      </w:pPr>
    </w:p>
    <w:p w14:paraId="3F44A2EB" w14:textId="77777777" w:rsidR="00207729" w:rsidRPr="00246857" w:rsidRDefault="00B24DA2" w:rsidP="00207729">
      <w:pPr>
        <w:spacing w:after="0" w:line="240" w:lineRule="auto"/>
        <w:rPr>
          <w:rFonts w:ascii="Arial" w:hAnsi="Arial" w:cs="Arial"/>
          <w:sz w:val="24"/>
          <w:szCs w:val="24"/>
          <w:u w:val="single"/>
        </w:rPr>
      </w:pPr>
      <w:r w:rsidRPr="00246857">
        <w:rPr>
          <w:rFonts w:ascii="Arial" w:hAnsi="Arial" w:cs="Arial"/>
          <w:b/>
          <w:bCs/>
          <w:sz w:val="24"/>
          <w:szCs w:val="24"/>
          <w:u w:val="single"/>
        </w:rPr>
        <w:t>Driveway</w:t>
      </w:r>
      <w:r w:rsidRPr="00246857">
        <w:rPr>
          <w:rFonts w:ascii="Arial" w:hAnsi="Arial" w:cs="Arial"/>
          <w:sz w:val="24"/>
          <w:szCs w:val="24"/>
          <w:u w:val="single"/>
        </w:rPr>
        <w:t>: A type of Access onto a Town Road that serves all uses.</w:t>
      </w:r>
    </w:p>
    <w:p w14:paraId="472AF03B" w14:textId="77777777" w:rsidR="00207729" w:rsidRDefault="00207729" w:rsidP="00207729">
      <w:pPr>
        <w:spacing w:after="0" w:line="240" w:lineRule="auto"/>
        <w:rPr>
          <w:rFonts w:ascii="Arial" w:hAnsi="Arial" w:cs="Arial"/>
          <w:b/>
          <w:bCs/>
          <w:sz w:val="24"/>
          <w:szCs w:val="24"/>
          <w:u w:val="single"/>
        </w:rPr>
      </w:pPr>
    </w:p>
    <w:p w14:paraId="554EDFA0" w14:textId="77777777" w:rsidR="00207729" w:rsidRPr="00246857" w:rsidRDefault="00B24DA2" w:rsidP="00207729">
      <w:pPr>
        <w:spacing w:after="0" w:line="240" w:lineRule="auto"/>
        <w:rPr>
          <w:rFonts w:ascii="Arial" w:hAnsi="Arial" w:cs="Arial"/>
          <w:sz w:val="24"/>
          <w:szCs w:val="24"/>
          <w:u w:val="single"/>
        </w:rPr>
      </w:pPr>
      <w:r w:rsidRPr="00246857">
        <w:rPr>
          <w:rFonts w:ascii="Arial" w:hAnsi="Arial" w:cs="Arial"/>
          <w:b/>
          <w:bCs/>
          <w:sz w:val="24"/>
          <w:szCs w:val="24"/>
          <w:u w:val="single"/>
        </w:rPr>
        <w:t>Posted Speed</w:t>
      </w:r>
      <w:r w:rsidRPr="00246857">
        <w:rPr>
          <w:rFonts w:ascii="Arial" w:hAnsi="Arial" w:cs="Arial"/>
          <w:sz w:val="24"/>
          <w:szCs w:val="24"/>
          <w:u w:val="single"/>
        </w:rPr>
        <w:t>: The speed limit set by Maine law and/or by the Maine Department of Transportation.</w:t>
      </w:r>
    </w:p>
    <w:p w14:paraId="4DE5CEF2" w14:textId="77777777" w:rsidR="00207729" w:rsidRDefault="00207729" w:rsidP="00207729">
      <w:pPr>
        <w:spacing w:after="0" w:line="240" w:lineRule="auto"/>
        <w:rPr>
          <w:rFonts w:ascii="Arial" w:hAnsi="Arial" w:cs="Arial"/>
          <w:b/>
          <w:bCs/>
          <w:sz w:val="24"/>
          <w:szCs w:val="24"/>
          <w:u w:val="single"/>
        </w:rPr>
      </w:pPr>
    </w:p>
    <w:p w14:paraId="0441013F" w14:textId="77777777" w:rsidR="00207729" w:rsidRPr="00246857" w:rsidRDefault="00B24DA2" w:rsidP="00207729">
      <w:pPr>
        <w:spacing w:after="0" w:line="240" w:lineRule="auto"/>
        <w:rPr>
          <w:rFonts w:ascii="Arial" w:hAnsi="Arial" w:cs="Arial"/>
          <w:sz w:val="24"/>
          <w:szCs w:val="24"/>
          <w:u w:val="single"/>
        </w:rPr>
      </w:pPr>
      <w:r w:rsidRPr="00246857">
        <w:rPr>
          <w:rFonts w:ascii="Arial" w:hAnsi="Arial" w:cs="Arial"/>
          <w:b/>
          <w:bCs/>
          <w:sz w:val="24"/>
          <w:szCs w:val="24"/>
          <w:u w:val="single"/>
        </w:rPr>
        <w:t>Private Road</w:t>
      </w:r>
      <w:r w:rsidRPr="00246857">
        <w:rPr>
          <w:rFonts w:ascii="Arial" w:hAnsi="Arial" w:cs="Arial"/>
          <w:sz w:val="24"/>
          <w:szCs w:val="24"/>
          <w:u w:val="single"/>
        </w:rPr>
        <w:t>: See Driveway</w:t>
      </w:r>
    </w:p>
    <w:p w14:paraId="4CD96D82" w14:textId="77777777" w:rsidR="00207729" w:rsidRDefault="00207729" w:rsidP="00207729">
      <w:pPr>
        <w:spacing w:after="0" w:line="240" w:lineRule="auto"/>
        <w:rPr>
          <w:rFonts w:ascii="Arial" w:hAnsi="Arial" w:cs="Arial"/>
          <w:b/>
          <w:bCs/>
          <w:sz w:val="24"/>
          <w:szCs w:val="24"/>
          <w:u w:val="single"/>
        </w:rPr>
      </w:pPr>
    </w:p>
    <w:p w14:paraId="4C4AE0BA" w14:textId="77777777" w:rsidR="00207729" w:rsidRPr="00246857" w:rsidRDefault="00B24DA2" w:rsidP="00207729">
      <w:pPr>
        <w:spacing w:after="0" w:line="240" w:lineRule="auto"/>
        <w:rPr>
          <w:rFonts w:ascii="Arial" w:hAnsi="Arial" w:cs="Arial"/>
          <w:sz w:val="24"/>
          <w:szCs w:val="24"/>
          <w:u w:val="single"/>
        </w:rPr>
      </w:pPr>
      <w:r w:rsidRPr="00246857">
        <w:rPr>
          <w:rFonts w:ascii="Arial" w:hAnsi="Arial" w:cs="Arial"/>
          <w:b/>
          <w:bCs/>
          <w:sz w:val="24"/>
          <w:szCs w:val="24"/>
          <w:u w:val="single"/>
        </w:rPr>
        <w:t>Sight Distance</w:t>
      </w:r>
      <w:r w:rsidRPr="00246857">
        <w:rPr>
          <w:rFonts w:ascii="Arial" w:hAnsi="Arial" w:cs="Arial"/>
          <w:sz w:val="24"/>
          <w:szCs w:val="24"/>
          <w:u w:val="single"/>
        </w:rPr>
        <w:t>. The length of unobstructed sight line of motor vehicle drivers in normal daylight conditions. Sight distance is measured from the perspective of a hypothetical person seated in a vehicle from two vantage points: (1) sitting in the access entrance viewing vehicles traveling on the Town Road (both left and right), (2) traveling on the Town Road viewing a vehicle sitting in an Access entrance. In case of discrepancy between these measurements, the lesser measurement will be used to determine whether the sigh</w:t>
      </w:r>
      <w:r w:rsidRPr="00246857">
        <w:rPr>
          <w:rFonts w:ascii="Arial" w:hAnsi="Arial" w:cs="Arial"/>
          <w:sz w:val="24"/>
          <w:szCs w:val="24"/>
          <w:u w:val="single"/>
        </w:rPr>
        <w:t>t distance standard is met. Sight distance is measured to and from the point on the centerline of the proposed access that is located 10 feet from the edge of Town Road surface. The height of the hypothetical person’s view is considered to be 3½ feet above the Town Road surface and the height of the object being viewed is considered to be 4¼ feet above the Town Road surface.</w:t>
      </w:r>
    </w:p>
    <w:p w14:paraId="6F9C2ADD" w14:textId="77777777" w:rsidR="00207729" w:rsidRDefault="00207729" w:rsidP="00207729">
      <w:pPr>
        <w:spacing w:after="0" w:line="240" w:lineRule="auto"/>
        <w:rPr>
          <w:rFonts w:ascii="Arial" w:hAnsi="Arial" w:cs="Arial"/>
          <w:b/>
          <w:bCs/>
          <w:sz w:val="24"/>
          <w:szCs w:val="24"/>
          <w:u w:val="single"/>
        </w:rPr>
      </w:pPr>
    </w:p>
    <w:p w14:paraId="552564AF" w14:textId="77777777" w:rsidR="00207729" w:rsidRDefault="00B24DA2" w:rsidP="00207729">
      <w:pPr>
        <w:spacing w:after="0" w:line="240" w:lineRule="auto"/>
        <w:rPr>
          <w:rFonts w:ascii="Arial" w:hAnsi="Arial" w:cs="Arial"/>
          <w:sz w:val="24"/>
          <w:szCs w:val="24"/>
          <w:u w:val="single"/>
        </w:rPr>
      </w:pPr>
      <w:r w:rsidRPr="00246857">
        <w:rPr>
          <w:rFonts w:ascii="Arial" w:hAnsi="Arial" w:cs="Arial"/>
          <w:b/>
          <w:bCs/>
          <w:sz w:val="24"/>
          <w:szCs w:val="24"/>
          <w:u w:val="single"/>
        </w:rPr>
        <w:t>Town Road:</w:t>
      </w:r>
      <w:r w:rsidRPr="00246857">
        <w:rPr>
          <w:rFonts w:ascii="Arial" w:hAnsi="Arial" w:cs="Arial"/>
          <w:sz w:val="24"/>
          <w:szCs w:val="24"/>
          <w:u w:val="single"/>
        </w:rPr>
        <w:t xml:space="preserve">  A town way as defined in Title 23 M.R.S. § 3021(3) or public easement as defined in Title 23 M.R.S. §§ 3021(2) and 3022.</w:t>
      </w:r>
    </w:p>
    <w:p w14:paraId="169465EB" w14:textId="77777777" w:rsidR="00207729" w:rsidRPr="00246857" w:rsidRDefault="00207729" w:rsidP="00207729">
      <w:pPr>
        <w:spacing w:after="0" w:line="240" w:lineRule="auto"/>
        <w:rPr>
          <w:rFonts w:ascii="Arial" w:hAnsi="Arial" w:cs="Arial"/>
          <w:sz w:val="24"/>
          <w:szCs w:val="24"/>
          <w:u w:val="single"/>
        </w:rPr>
      </w:pPr>
    </w:p>
    <w:p w14:paraId="5616A1C4" w14:textId="77777777" w:rsidR="00207729" w:rsidRPr="00246857" w:rsidRDefault="00B24DA2" w:rsidP="00207729">
      <w:pPr>
        <w:spacing w:after="0" w:line="240" w:lineRule="auto"/>
        <w:rPr>
          <w:rFonts w:ascii="Arial" w:eastAsia="Times New Roman" w:hAnsi="Arial" w:cs="Arial"/>
          <w:b/>
          <w:sz w:val="24"/>
          <w:szCs w:val="24"/>
          <w:u w:val="single"/>
        </w:rPr>
      </w:pPr>
      <w:r w:rsidRPr="00246857">
        <w:rPr>
          <w:rFonts w:ascii="Arial" w:eastAsia="Times New Roman" w:hAnsi="Arial" w:cs="Arial"/>
          <w:b/>
          <w:sz w:val="24"/>
          <w:szCs w:val="24"/>
          <w:u w:val="single"/>
        </w:rPr>
        <w:t>2. TECHNICAL STANDARDS</w:t>
      </w:r>
    </w:p>
    <w:p w14:paraId="3D48BB4A" w14:textId="77777777" w:rsidR="00207729" w:rsidRPr="00246857" w:rsidRDefault="00207729" w:rsidP="00207729">
      <w:pPr>
        <w:spacing w:after="0" w:line="240" w:lineRule="auto"/>
        <w:rPr>
          <w:rFonts w:ascii="Arial" w:eastAsia="Times New Roman" w:hAnsi="Arial" w:cs="Arial"/>
          <w:sz w:val="24"/>
          <w:szCs w:val="24"/>
          <w:u w:val="single"/>
        </w:rPr>
      </w:pPr>
    </w:p>
    <w:p w14:paraId="2A45CC9E" w14:textId="3564A12F" w:rsidR="00207729" w:rsidRPr="00246857" w:rsidRDefault="00B24DA2" w:rsidP="00207729">
      <w:pPr>
        <w:spacing w:after="0" w:line="240" w:lineRule="auto"/>
        <w:rPr>
          <w:rFonts w:ascii="Arial" w:eastAsia="Times New Roman" w:hAnsi="Arial" w:cs="Arial"/>
          <w:sz w:val="24"/>
          <w:szCs w:val="24"/>
          <w:u w:val="single"/>
        </w:rPr>
      </w:pPr>
      <w:r w:rsidRPr="00246857">
        <w:rPr>
          <w:rFonts w:ascii="Arial" w:eastAsia="Times New Roman" w:hAnsi="Arial" w:cs="Arial"/>
          <w:sz w:val="24"/>
          <w:szCs w:val="24"/>
          <w:u w:val="single"/>
        </w:rPr>
        <w:t xml:space="preserve">Access onto any Town Road must comply with the basic safety standards in Section 3.A. below. </w:t>
      </w:r>
    </w:p>
    <w:p w14:paraId="52C78EDB" w14:textId="77777777" w:rsidR="00207729" w:rsidRPr="00246857" w:rsidRDefault="00207729" w:rsidP="00207729">
      <w:pPr>
        <w:spacing w:after="0" w:line="240" w:lineRule="auto"/>
        <w:rPr>
          <w:rFonts w:ascii="Arial" w:eastAsia="Times New Roman" w:hAnsi="Arial" w:cs="Arial"/>
          <w:sz w:val="24"/>
          <w:szCs w:val="24"/>
          <w:u w:val="single"/>
        </w:rPr>
      </w:pPr>
    </w:p>
    <w:p w14:paraId="4CC05002" w14:textId="77777777" w:rsidR="00207729" w:rsidRPr="00246857" w:rsidRDefault="00B24DA2" w:rsidP="00207729">
      <w:pPr>
        <w:pStyle w:val="ListParagraph"/>
        <w:numPr>
          <w:ilvl w:val="0"/>
          <w:numId w:val="1"/>
        </w:numPr>
        <w:spacing w:after="0" w:line="240" w:lineRule="auto"/>
        <w:rPr>
          <w:rFonts w:ascii="Arial" w:eastAsia="Times New Roman" w:hAnsi="Arial" w:cs="Arial"/>
          <w:sz w:val="24"/>
          <w:szCs w:val="24"/>
          <w:u w:val="single"/>
        </w:rPr>
      </w:pPr>
      <w:r w:rsidRPr="00246857">
        <w:rPr>
          <w:rFonts w:ascii="Arial" w:eastAsia="Times New Roman" w:hAnsi="Arial" w:cs="Arial"/>
          <w:strike/>
          <w:sz w:val="24"/>
          <w:szCs w:val="24"/>
          <w:u w:val="single"/>
        </w:rPr>
        <w:t>2.1</w:t>
      </w:r>
      <w:r w:rsidRPr="00246857">
        <w:rPr>
          <w:rFonts w:ascii="Arial" w:eastAsia="Times New Roman" w:hAnsi="Arial" w:cs="Arial"/>
          <w:sz w:val="24"/>
          <w:szCs w:val="24"/>
          <w:u w:val="single"/>
        </w:rPr>
        <w:t xml:space="preserve"> Basic Safety Standards</w:t>
      </w:r>
    </w:p>
    <w:p w14:paraId="08CA3E83" w14:textId="77777777" w:rsidR="00207729" w:rsidRPr="00246857" w:rsidRDefault="00207729" w:rsidP="00207729">
      <w:pPr>
        <w:spacing w:after="0" w:line="240" w:lineRule="auto"/>
        <w:rPr>
          <w:rFonts w:ascii="Arial" w:eastAsia="Times New Roman" w:hAnsi="Arial" w:cs="Arial"/>
          <w:sz w:val="24"/>
          <w:szCs w:val="24"/>
          <w:u w:val="single"/>
        </w:rPr>
      </w:pPr>
    </w:p>
    <w:p w14:paraId="51CCDCA3" w14:textId="77777777" w:rsidR="00207729" w:rsidRPr="00246857" w:rsidRDefault="00B24DA2" w:rsidP="00207729">
      <w:pPr>
        <w:spacing w:after="0" w:line="240" w:lineRule="auto"/>
        <w:rPr>
          <w:rFonts w:ascii="Arial" w:eastAsia="Times New Roman" w:hAnsi="Arial" w:cs="Arial"/>
          <w:sz w:val="24"/>
          <w:szCs w:val="24"/>
          <w:u w:val="single"/>
        </w:rPr>
      </w:pPr>
      <w:r w:rsidRPr="00246857">
        <w:rPr>
          <w:rFonts w:ascii="Arial" w:eastAsia="Times New Roman" w:hAnsi="Arial" w:cs="Arial"/>
          <w:sz w:val="24"/>
          <w:szCs w:val="24"/>
          <w:u w:val="single"/>
        </w:rPr>
        <w:t xml:space="preserve">A. Sight Distance. The minimum allowable sight distances for access onto all Town Roads are set forth in Table 1. See definition of Site Distance for measurement technique. </w:t>
      </w:r>
    </w:p>
    <w:p w14:paraId="3B394A22" w14:textId="77777777" w:rsidR="00207729" w:rsidRPr="00246857" w:rsidRDefault="00207729" w:rsidP="00207729">
      <w:pPr>
        <w:spacing w:after="0" w:line="240" w:lineRule="auto"/>
        <w:rPr>
          <w:rFonts w:ascii="Arial" w:eastAsia="Times New Roman" w:hAnsi="Arial" w:cs="Arial"/>
          <w:sz w:val="24"/>
          <w:szCs w:val="24"/>
          <w:u w:val="single"/>
        </w:rPr>
      </w:pPr>
    </w:p>
    <w:p w14:paraId="1FDDC9ED" w14:textId="77777777" w:rsidR="00207729" w:rsidRPr="00246857" w:rsidRDefault="00B24DA2" w:rsidP="00207729">
      <w:pPr>
        <w:spacing w:after="0" w:line="240" w:lineRule="auto"/>
        <w:rPr>
          <w:rFonts w:ascii="Arial" w:eastAsia="Times New Roman" w:hAnsi="Arial" w:cs="Arial"/>
          <w:b/>
          <w:bCs/>
          <w:sz w:val="24"/>
          <w:szCs w:val="24"/>
          <w:u w:val="single"/>
        </w:rPr>
      </w:pPr>
      <w:r w:rsidRPr="00246857">
        <w:rPr>
          <w:rFonts w:ascii="Arial" w:eastAsia="Times New Roman" w:hAnsi="Arial" w:cs="Arial"/>
          <w:b/>
          <w:bCs/>
          <w:sz w:val="24"/>
          <w:szCs w:val="24"/>
          <w:u w:val="single"/>
        </w:rPr>
        <w:t xml:space="preserve">                                                        Table 1 </w:t>
      </w:r>
    </w:p>
    <w:p w14:paraId="1A985F31" w14:textId="77777777" w:rsidR="00207729" w:rsidRPr="00246857" w:rsidRDefault="00B24DA2" w:rsidP="00207729">
      <w:pPr>
        <w:spacing w:after="0" w:line="240" w:lineRule="auto"/>
        <w:rPr>
          <w:rFonts w:ascii="Arial" w:eastAsia="Times New Roman" w:hAnsi="Arial" w:cs="Arial"/>
          <w:sz w:val="24"/>
          <w:szCs w:val="24"/>
          <w:u w:val="single"/>
        </w:rPr>
      </w:pPr>
      <w:r w:rsidRPr="00246857">
        <w:rPr>
          <w:rFonts w:ascii="Arial" w:eastAsia="Times New Roman" w:hAnsi="Arial" w:cs="Arial"/>
          <w:sz w:val="24"/>
          <w:szCs w:val="24"/>
          <w:u w:val="single"/>
        </w:rPr>
        <w:t xml:space="preserve">                         Posted Speed                                    Sight Distance</w:t>
      </w:r>
    </w:p>
    <w:p w14:paraId="6288A953" w14:textId="77777777" w:rsidR="00207729" w:rsidRPr="00246857" w:rsidRDefault="00B24DA2" w:rsidP="00207729">
      <w:pPr>
        <w:spacing w:after="0" w:line="240" w:lineRule="auto"/>
        <w:rPr>
          <w:rFonts w:ascii="Arial" w:eastAsia="Times New Roman" w:hAnsi="Arial" w:cs="Arial"/>
          <w:sz w:val="24"/>
          <w:szCs w:val="24"/>
          <w:u w:val="single"/>
        </w:rPr>
      </w:pPr>
      <w:r w:rsidRPr="00246857">
        <w:rPr>
          <w:rFonts w:ascii="Arial" w:eastAsia="Times New Roman" w:hAnsi="Arial" w:cs="Arial"/>
          <w:sz w:val="24"/>
          <w:szCs w:val="24"/>
          <w:u w:val="single"/>
        </w:rPr>
        <w:t xml:space="preserve">                                (MPH)                                               (Feet)                                                                                     </w:t>
      </w:r>
      <w:r w:rsidRPr="00246857">
        <w:rPr>
          <w:rFonts w:ascii="Arial" w:eastAsia="Times New Roman" w:hAnsi="Arial" w:cs="Arial"/>
          <w:sz w:val="24"/>
          <w:szCs w:val="24"/>
          <w:u w:val="single"/>
        </w:rPr>
        <w:tab/>
        <w:t xml:space="preserve">                      20                                                     155                                                                               </w:t>
      </w:r>
      <w:r w:rsidRPr="00246857">
        <w:rPr>
          <w:rFonts w:ascii="Arial" w:eastAsia="Times New Roman" w:hAnsi="Arial" w:cs="Arial"/>
          <w:sz w:val="24"/>
          <w:szCs w:val="24"/>
          <w:u w:val="single"/>
        </w:rPr>
        <w:tab/>
        <w:t xml:space="preserve">                      25                                                     200                                                                                     </w:t>
      </w:r>
      <w:r w:rsidRPr="00246857">
        <w:rPr>
          <w:rFonts w:ascii="Arial" w:eastAsia="Times New Roman" w:hAnsi="Arial" w:cs="Arial"/>
          <w:sz w:val="24"/>
          <w:szCs w:val="24"/>
          <w:u w:val="single"/>
        </w:rPr>
        <w:tab/>
        <w:t xml:space="preserve">                      30                                                     250                                                                       </w:t>
      </w:r>
      <w:r w:rsidRPr="00246857">
        <w:rPr>
          <w:rFonts w:ascii="Arial" w:eastAsia="Times New Roman" w:hAnsi="Arial" w:cs="Arial"/>
          <w:sz w:val="24"/>
          <w:szCs w:val="24"/>
          <w:u w:val="single"/>
        </w:rPr>
        <w:tab/>
        <w:t xml:space="preserve">                      35         </w:t>
      </w:r>
      <w:r w:rsidRPr="00246857">
        <w:rPr>
          <w:rFonts w:ascii="Arial" w:eastAsia="Times New Roman" w:hAnsi="Arial" w:cs="Arial"/>
          <w:sz w:val="24"/>
          <w:szCs w:val="24"/>
          <w:u w:val="single"/>
        </w:rPr>
        <w:t xml:space="preserve">                                            305                                                 </w:t>
      </w:r>
      <w:r w:rsidRPr="00246857">
        <w:rPr>
          <w:rFonts w:ascii="Arial" w:eastAsia="Times New Roman" w:hAnsi="Arial" w:cs="Arial"/>
          <w:sz w:val="24"/>
          <w:szCs w:val="24"/>
          <w:u w:val="single"/>
        </w:rPr>
        <w:tab/>
        <w:t xml:space="preserve">                      40                                                     360 </w:t>
      </w:r>
    </w:p>
    <w:p w14:paraId="2FD4BCC8" w14:textId="77777777" w:rsidR="00207729" w:rsidRPr="00246857" w:rsidRDefault="00B24DA2" w:rsidP="00207729">
      <w:pPr>
        <w:spacing w:after="0" w:line="240" w:lineRule="auto"/>
        <w:rPr>
          <w:rFonts w:ascii="Arial" w:eastAsia="Times New Roman" w:hAnsi="Arial" w:cs="Arial"/>
          <w:sz w:val="24"/>
          <w:szCs w:val="24"/>
          <w:u w:val="single"/>
        </w:rPr>
      </w:pPr>
      <w:r w:rsidRPr="00246857">
        <w:rPr>
          <w:rFonts w:ascii="Arial" w:eastAsia="Times New Roman" w:hAnsi="Arial" w:cs="Arial"/>
          <w:sz w:val="24"/>
          <w:szCs w:val="24"/>
          <w:u w:val="single"/>
        </w:rPr>
        <w:tab/>
        <w:t xml:space="preserve">                      45                                                     425 </w:t>
      </w:r>
    </w:p>
    <w:p w14:paraId="0F5B0027" w14:textId="77777777" w:rsidR="00207729" w:rsidRPr="00246857" w:rsidRDefault="00B24DA2" w:rsidP="00207729">
      <w:pPr>
        <w:spacing w:after="0" w:line="240" w:lineRule="auto"/>
        <w:rPr>
          <w:rFonts w:ascii="Arial" w:eastAsia="Times New Roman" w:hAnsi="Arial" w:cs="Arial"/>
          <w:sz w:val="24"/>
          <w:szCs w:val="24"/>
          <w:u w:val="single"/>
        </w:rPr>
      </w:pPr>
      <w:r w:rsidRPr="00246857">
        <w:rPr>
          <w:rFonts w:ascii="Arial" w:eastAsia="Times New Roman" w:hAnsi="Arial" w:cs="Arial"/>
          <w:sz w:val="24"/>
          <w:szCs w:val="24"/>
          <w:u w:val="single"/>
        </w:rPr>
        <w:tab/>
        <w:t xml:space="preserve">                      50 </w:t>
      </w:r>
      <w:r w:rsidRPr="00246857">
        <w:rPr>
          <w:rFonts w:ascii="Arial" w:eastAsia="Times New Roman" w:hAnsi="Arial" w:cs="Arial"/>
          <w:sz w:val="24"/>
          <w:szCs w:val="24"/>
          <w:u w:val="single"/>
        </w:rPr>
        <w:tab/>
      </w:r>
      <w:r w:rsidRPr="00246857">
        <w:rPr>
          <w:rFonts w:ascii="Arial" w:eastAsia="Times New Roman" w:hAnsi="Arial" w:cs="Arial"/>
          <w:sz w:val="24"/>
          <w:szCs w:val="24"/>
          <w:u w:val="single"/>
        </w:rPr>
        <w:tab/>
      </w:r>
      <w:r w:rsidRPr="00246857">
        <w:rPr>
          <w:rFonts w:ascii="Arial" w:eastAsia="Times New Roman" w:hAnsi="Arial" w:cs="Arial"/>
          <w:sz w:val="24"/>
          <w:szCs w:val="24"/>
          <w:u w:val="single"/>
        </w:rPr>
        <w:tab/>
      </w:r>
      <w:r w:rsidRPr="00246857">
        <w:rPr>
          <w:rFonts w:ascii="Arial" w:eastAsia="Times New Roman" w:hAnsi="Arial" w:cs="Arial"/>
          <w:sz w:val="24"/>
          <w:szCs w:val="24"/>
          <w:u w:val="single"/>
        </w:rPr>
        <w:tab/>
      </w:r>
      <w:r>
        <w:rPr>
          <w:rFonts w:ascii="Arial" w:eastAsia="Times New Roman" w:hAnsi="Arial" w:cs="Arial"/>
          <w:sz w:val="24"/>
          <w:szCs w:val="24"/>
          <w:u w:val="single"/>
        </w:rPr>
        <w:tab/>
        <w:t xml:space="preserve">   4</w:t>
      </w:r>
      <w:r w:rsidRPr="00246857">
        <w:rPr>
          <w:rFonts w:ascii="Arial" w:eastAsia="Times New Roman" w:hAnsi="Arial" w:cs="Arial"/>
          <w:sz w:val="24"/>
          <w:szCs w:val="24"/>
          <w:u w:val="single"/>
        </w:rPr>
        <w:t xml:space="preserve">95 </w:t>
      </w:r>
    </w:p>
    <w:p w14:paraId="31219430" w14:textId="77777777" w:rsidR="00207729" w:rsidRPr="00246857" w:rsidRDefault="00B24DA2" w:rsidP="00207729">
      <w:pPr>
        <w:spacing w:after="0" w:line="240" w:lineRule="auto"/>
        <w:rPr>
          <w:rFonts w:ascii="Arial" w:eastAsia="Times New Roman" w:hAnsi="Arial" w:cs="Arial"/>
          <w:sz w:val="24"/>
          <w:szCs w:val="24"/>
          <w:u w:val="single"/>
        </w:rPr>
      </w:pPr>
      <w:r w:rsidRPr="00246857">
        <w:rPr>
          <w:rFonts w:ascii="Arial" w:eastAsia="Times New Roman" w:hAnsi="Arial" w:cs="Arial"/>
          <w:sz w:val="24"/>
          <w:szCs w:val="24"/>
          <w:u w:val="single"/>
        </w:rPr>
        <w:t xml:space="preserve"> </w:t>
      </w:r>
    </w:p>
    <w:p w14:paraId="703EBBDE" w14:textId="77777777" w:rsidR="00207729" w:rsidRPr="00246857" w:rsidRDefault="00B24DA2" w:rsidP="00207729">
      <w:pPr>
        <w:spacing w:after="0" w:line="240" w:lineRule="auto"/>
        <w:ind w:left="720"/>
        <w:rPr>
          <w:rFonts w:ascii="Arial" w:eastAsia="Times New Roman" w:hAnsi="Arial" w:cs="Arial"/>
          <w:sz w:val="24"/>
          <w:szCs w:val="24"/>
          <w:u w:val="single"/>
        </w:rPr>
      </w:pPr>
      <w:r w:rsidRPr="00246857">
        <w:rPr>
          <w:rFonts w:ascii="Arial" w:eastAsia="Times New Roman" w:hAnsi="Arial" w:cs="Arial"/>
          <w:sz w:val="24"/>
          <w:szCs w:val="24"/>
          <w:u w:val="single"/>
        </w:rPr>
        <w:t xml:space="preserve">B. Driveway Width. The </w:t>
      </w:r>
      <w:r>
        <w:rPr>
          <w:rFonts w:ascii="Arial" w:eastAsia="Times New Roman" w:hAnsi="Arial" w:cs="Arial"/>
          <w:sz w:val="24"/>
          <w:szCs w:val="24"/>
          <w:u w:val="single"/>
        </w:rPr>
        <w:t>D</w:t>
      </w:r>
      <w:r w:rsidRPr="00246857">
        <w:rPr>
          <w:rFonts w:ascii="Arial" w:eastAsia="Times New Roman" w:hAnsi="Arial" w:cs="Arial"/>
          <w:sz w:val="24"/>
          <w:szCs w:val="24"/>
          <w:u w:val="single"/>
        </w:rPr>
        <w:t xml:space="preserve">riveway width within the Town Road Right of Way shall be between twelve and thirty feet. The width of a </w:t>
      </w:r>
      <w:r>
        <w:rPr>
          <w:rFonts w:ascii="Arial" w:eastAsia="Times New Roman" w:hAnsi="Arial" w:cs="Arial"/>
          <w:sz w:val="24"/>
          <w:szCs w:val="24"/>
          <w:u w:val="single"/>
        </w:rPr>
        <w:t>D</w:t>
      </w:r>
      <w:r w:rsidRPr="00246857">
        <w:rPr>
          <w:rFonts w:ascii="Arial" w:eastAsia="Times New Roman" w:hAnsi="Arial" w:cs="Arial"/>
          <w:sz w:val="24"/>
          <w:szCs w:val="24"/>
          <w:u w:val="single"/>
        </w:rPr>
        <w:t>riveway is the distance across the driveway, excluding radii, measured parallel to the roadway.</w:t>
      </w:r>
    </w:p>
    <w:p w14:paraId="31BA29F6" w14:textId="77777777" w:rsidR="00207729" w:rsidRPr="00246857" w:rsidRDefault="00207729" w:rsidP="00207729">
      <w:pPr>
        <w:spacing w:after="0" w:line="240" w:lineRule="auto"/>
        <w:rPr>
          <w:rFonts w:ascii="Arial" w:eastAsia="Times New Roman" w:hAnsi="Arial" w:cs="Arial"/>
          <w:sz w:val="24"/>
          <w:szCs w:val="24"/>
          <w:u w:val="single"/>
        </w:rPr>
      </w:pPr>
    </w:p>
    <w:p w14:paraId="4DE89503" w14:textId="77777777" w:rsidR="00207729" w:rsidRPr="00246857" w:rsidRDefault="00B24DA2" w:rsidP="00207729">
      <w:pPr>
        <w:spacing w:after="0" w:line="240" w:lineRule="auto"/>
        <w:ind w:left="720"/>
        <w:rPr>
          <w:rFonts w:ascii="Arial" w:eastAsia="Times New Roman" w:hAnsi="Arial" w:cs="Arial"/>
          <w:sz w:val="24"/>
          <w:szCs w:val="24"/>
          <w:u w:val="single"/>
        </w:rPr>
      </w:pPr>
      <w:r w:rsidRPr="00246857">
        <w:rPr>
          <w:rFonts w:ascii="Arial" w:eastAsia="Times New Roman" w:hAnsi="Arial" w:cs="Arial"/>
          <w:sz w:val="24"/>
          <w:szCs w:val="24"/>
          <w:u w:val="single"/>
        </w:rPr>
        <w:t xml:space="preserve">C. Corner Clearance. The minimum corner clearance for </w:t>
      </w:r>
      <w:r>
        <w:rPr>
          <w:rFonts w:ascii="Arial" w:eastAsia="Times New Roman" w:hAnsi="Arial" w:cs="Arial"/>
          <w:sz w:val="24"/>
          <w:szCs w:val="24"/>
          <w:u w:val="single"/>
        </w:rPr>
        <w:t>D</w:t>
      </w:r>
      <w:r w:rsidRPr="00246857">
        <w:rPr>
          <w:rFonts w:ascii="Arial" w:eastAsia="Times New Roman" w:hAnsi="Arial" w:cs="Arial"/>
          <w:sz w:val="24"/>
          <w:szCs w:val="24"/>
          <w:u w:val="single"/>
        </w:rPr>
        <w:t xml:space="preserve">riveways is 75 feet. At no time will a </w:t>
      </w:r>
      <w:r>
        <w:rPr>
          <w:rFonts w:ascii="Arial" w:eastAsia="Times New Roman" w:hAnsi="Arial" w:cs="Arial"/>
          <w:sz w:val="24"/>
          <w:szCs w:val="24"/>
          <w:u w:val="single"/>
        </w:rPr>
        <w:t>D</w:t>
      </w:r>
      <w:r w:rsidRPr="00246857">
        <w:rPr>
          <w:rFonts w:ascii="Arial" w:eastAsia="Times New Roman" w:hAnsi="Arial" w:cs="Arial"/>
          <w:sz w:val="24"/>
          <w:szCs w:val="24"/>
          <w:u w:val="single"/>
        </w:rPr>
        <w:t>riveway be located on the radius of the two intersecting roadways.</w:t>
      </w:r>
    </w:p>
    <w:p w14:paraId="6EA97B57" w14:textId="77777777" w:rsidR="00207729" w:rsidRPr="00246857" w:rsidRDefault="00207729" w:rsidP="00207729">
      <w:pPr>
        <w:spacing w:after="0" w:line="240" w:lineRule="auto"/>
        <w:rPr>
          <w:rFonts w:ascii="Arial" w:eastAsia="Times New Roman" w:hAnsi="Arial" w:cs="Arial"/>
          <w:sz w:val="24"/>
          <w:szCs w:val="24"/>
          <w:u w:val="single"/>
        </w:rPr>
      </w:pPr>
    </w:p>
    <w:p w14:paraId="76ED9DFB" w14:textId="77777777" w:rsidR="00207729" w:rsidRPr="001A6306" w:rsidRDefault="00B24DA2" w:rsidP="00207729">
      <w:pPr>
        <w:spacing w:after="0" w:line="240" w:lineRule="auto"/>
        <w:ind w:left="720"/>
        <w:rPr>
          <w:rFonts w:ascii="Arial" w:eastAsia="Times New Roman" w:hAnsi="Arial" w:cs="Arial"/>
          <w:sz w:val="24"/>
          <w:szCs w:val="24"/>
          <w:u w:val="single"/>
        </w:rPr>
      </w:pPr>
      <w:r w:rsidRPr="00246857">
        <w:rPr>
          <w:rFonts w:ascii="Arial" w:eastAsia="Times New Roman" w:hAnsi="Arial" w:cs="Arial"/>
          <w:sz w:val="24"/>
          <w:szCs w:val="24"/>
          <w:u w:val="single"/>
        </w:rPr>
        <w:t>D. Turnaround Area / Parking. Driveways will be designed such that all maneuvering and parking of any vehicles will take place outside of the Town Road right of way and such that vehicles may exit the premises without backing onto the Town Road traveled way or shoulder</w:t>
      </w:r>
      <w:r w:rsidRPr="001A6306">
        <w:rPr>
          <w:rFonts w:ascii="Arial" w:eastAsia="Times New Roman" w:hAnsi="Arial" w:cs="Arial"/>
          <w:sz w:val="24"/>
          <w:szCs w:val="24"/>
          <w:u w:val="single"/>
        </w:rPr>
        <w:t>. Driveways shall have a turnaround area at least 8 feet wide by 15 feet long when accessed from a Town Road.</w:t>
      </w:r>
    </w:p>
    <w:p w14:paraId="14D29D3F" w14:textId="77777777" w:rsidR="00207729" w:rsidRPr="001A6306" w:rsidRDefault="00207729" w:rsidP="00207729">
      <w:pPr>
        <w:spacing w:after="0" w:line="240" w:lineRule="auto"/>
        <w:rPr>
          <w:rFonts w:ascii="Arial" w:hAnsi="Arial" w:cs="Arial"/>
          <w:sz w:val="24"/>
          <w:szCs w:val="24"/>
          <w:u w:val="single"/>
        </w:rPr>
      </w:pPr>
    </w:p>
    <w:p w14:paraId="6EE7457D" w14:textId="77777777" w:rsidR="00207729" w:rsidRPr="001A6306" w:rsidRDefault="00B24DA2" w:rsidP="00207729">
      <w:pPr>
        <w:spacing w:after="0" w:line="240" w:lineRule="auto"/>
        <w:ind w:left="720"/>
        <w:rPr>
          <w:rFonts w:ascii="Arial" w:hAnsi="Arial" w:cs="Arial"/>
          <w:sz w:val="24"/>
          <w:szCs w:val="24"/>
          <w:u w:val="single"/>
        </w:rPr>
      </w:pPr>
      <w:r w:rsidRPr="001A6306">
        <w:rPr>
          <w:rFonts w:ascii="Arial" w:hAnsi="Arial" w:cs="Arial"/>
          <w:sz w:val="24"/>
          <w:szCs w:val="24"/>
          <w:u w:val="single"/>
        </w:rPr>
        <w:t>E. Guardrail and traffic signage modifications will be at the cost of the applicant and completed by the Town.</w:t>
      </w:r>
    </w:p>
    <w:p w14:paraId="3961B0D1" w14:textId="77777777" w:rsidR="00207729" w:rsidRPr="001A6306" w:rsidRDefault="00207729" w:rsidP="00207729">
      <w:pPr>
        <w:spacing w:after="0" w:line="240" w:lineRule="auto"/>
        <w:rPr>
          <w:rFonts w:ascii="Arial" w:eastAsia="Times New Roman" w:hAnsi="Arial" w:cs="Arial"/>
          <w:sz w:val="24"/>
          <w:szCs w:val="24"/>
          <w:u w:val="single"/>
        </w:rPr>
      </w:pPr>
    </w:p>
    <w:p w14:paraId="73C904AF" w14:textId="77777777" w:rsidR="00207729" w:rsidRPr="001A6306" w:rsidRDefault="00B24DA2" w:rsidP="00207729">
      <w:pPr>
        <w:spacing w:after="0" w:line="240" w:lineRule="auto"/>
        <w:ind w:left="720"/>
        <w:rPr>
          <w:rFonts w:ascii="Arial" w:eastAsia="Times New Roman" w:hAnsi="Arial" w:cs="Arial"/>
          <w:sz w:val="24"/>
          <w:szCs w:val="24"/>
          <w:u w:val="single"/>
        </w:rPr>
      </w:pPr>
      <w:r w:rsidRPr="001A6306">
        <w:rPr>
          <w:rFonts w:ascii="Arial" w:eastAsia="Times New Roman" w:hAnsi="Arial" w:cs="Arial"/>
          <w:sz w:val="24"/>
          <w:szCs w:val="24"/>
          <w:u w:val="single"/>
        </w:rPr>
        <w:t xml:space="preserve">F. To the maximum extent practical the Driveway will be constructed perpendicular, not to exceed ten </w:t>
      </w:r>
      <w:r w:rsidRPr="001A6306">
        <w:rPr>
          <w:rFonts w:ascii="Arial" w:eastAsia="Times New Roman" w:hAnsi="Arial" w:cs="Arial"/>
          <w:sz w:val="24"/>
          <w:szCs w:val="24"/>
          <w:u w:val="single"/>
        </w:rPr>
        <w:t>degrees off perpendicular, to the Town Road at the access point. The minimum radius on the edge of a Driveway, if any, must be 10 feet.</w:t>
      </w:r>
    </w:p>
    <w:p w14:paraId="01C5A7B6" w14:textId="77777777" w:rsidR="00207729" w:rsidRPr="001A6306" w:rsidRDefault="00207729" w:rsidP="00207729">
      <w:pPr>
        <w:spacing w:after="0" w:line="240" w:lineRule="auto"/>
        <w:ind w:left="720"/>
        <w:rPr>
          <w:rFonts w:ascii="Arial" w:eastAsia="Times New Roman" w:hAnsi="Arial" w:cs="Arial"/>
          <w:sz w:val="24"/>
          <w:szCs w:val="24"/>
          <w:u w:val="single"/>
        </w:rPr>
      </w:pPr>
    </w:p>
    <w:p w14:paraId="16BFA798" w14:textId="77777777" w:rsidR="00207729" w:rsidRPr="001A6306" w:rsidRDefault="00B24DA2" w:rsidP="00207729">
      <w:pPr>
        <w:spacing w:after="0" w:line="240" w:lineRule="auto"/>
        <w:ind w:left="720"/>
        <w:rPr>
          <w:rFonts w:ascii="Arial" w:eastAsia="Times New Roman" w:hAnsi="Arial" w:cs="Arial"/>
          <w:sz w:val="24"/>
          <w:szCs w:val="24"/>
          <w:u w:val="single"/>
        </w:rPr>
      </w:pPr>
      <w:r w:rsidRPr="001A6306">
        <w:rPr>
          <w:rFonts w:ascii="Arial" w:eastAsia="Times New Roman" w:hAnsi="Arial" w:cs="Arial"/>
          <w:sz w:val="24"/>
          <w:szCs w:val="24"/>
          <w:u w:val="single"/>
        </w:rPr>
        <w:t xml:space="preserve">G. </w:t>
      </w:r>
      <w:r w:rsidRPr="001A6306">
        <w:rPr>
          <w:rFonts w:ascii="Arial" w:hAnsi="Arial" w:cs="Arial"/>
          <w:sz w:val="24"/>
          <w:szCs w:val="24"/>
          <w:u w:val="single"/>
        </w:rPr>
        <w:t>The number of entrances onto Town Roads shall be limited to one per lot.  Where a lot has frontage on two or more Town Roads, the entrance and any exit serving that lot shall be on the lesser traveled way as deemed by the Town. Additional entrances necessary for the existing or proposed use of the lot are allowed with Town approval contingent upon proof that no alternative method is reasonably viable, and that no unsafe or unhealthy situation will be created.</w:t>
      </w:r>
    </w:p>
    <w:p w14:paraId="518D27B8" w14:textId="77777777" w:rsidR="00207729" w:rsidRPr="001A6306" w:rsidRDefault="00207729" w:rsidP="00207729">
      <w:pPr>
        <w:spacing w:after="0" w:line="240" w:lineRule="auto"/>
        <w:rPr>
          <w:rFonts w:ascii="Arial" w:eastAsia="Times New Roman" w:hAnsi="Arial" w:cs="Arial"/>
          <w:sz w:val="24"/>
          <w:szCs w:val="24"/>
          <w:u w:val="single"/>
        </w:rPr>
      </w:pPr>
    </w:p>
    <w:p w14:paraId="2F39A2D9" w14:textId="77777777" w:rsidR="00207729" w:rsidRPr="001A6306" w:rsidRDefault="00B24DA2" w:rsidP="00207729">
      <w:pPr>
        <w:spacing w:after="0" w:line="240" w:lineRule="auto"/>
        <w:ind w:left="720"/>
        <w:rPr>
          <w:rFonts w:ascii="Arial" w:hAnsi="Arial" w:cs="Arial"/>
          <w:sz w:val="24"/>
          <w:szCs w:val="24"/>
          <w:u w:val="single"/>
        </w:rPr>
      </w:pPr>
      <w:r w:rsidRPr="001A6306">
        <w:rPr>
          <w:rFonts w:ascii="Arial" w:eastAsia="Times New Roman" w:hAnsi="Arial" w:cs="Arial"/>
          <w:sz w:val="24"/>
          <w:szCs w:val="24"/>
          <w:u w:val="single"/>
        </w:rPr>
        <w:t xml:space="preserve">H.  </w:t>
      </w:r>
      <w:r>
        <w:rPr>
          <w:rFonts w:ascii="Arial" w:eastAsia="Times New Roman" w:hAnsi="Arial" w:cs="Arial"/>
          <w:sz w:val="24"/>
          <w:szCs w:val="24"/>
          <w:u w:val="single"/>
        </w:rPr>
        <w:t xml:space="preserve">Side Slopes. Within the Town Road right-of-way, </w:t>
      </w:r>
      <w:r>
        <w:rPr>
          <w:rFonts w:ascii="Arial" w:hAnsi="Arial" w:cs="Arial"/>
          <w:sz w:val="24"/>
          <w:szCs w:val="24"/>
          <w:u w:val="single"/>
        </w:rPr>
        <w:t>D</w:t>
      </w:r>
      <w:r w:rsidRPr="001A6306">
        <w:rPr>
          <w:rFonts w:ascii="Arial" w:hAnsi="Arial" w:cs="Arial"/>
          <w:sz w:val="24"/>
          <w:szCs w:val="24"/>
          <w:u w:val="single"/>
        </w:rPr>
        <w:t xml:space="preserve">riveway side slopes </w:t>
      </w:r>
      <w:r>
        <w:rPr>
          <w:rFonts w:ascii="Arial" w:hAnsi="Arial" w:cs="Arial"/>
          <w:sz w:val="24"/>
          <w:szCs w:val="24"/>
          <w:u w:val="single"/>
        </w:rPr>
        <w:t xml:space="preserve">shall be constructed </w:t>
      </w:r>
      <w:r w:rsidRPr="001A6306">
        <w:rPr>
          <w:rFonts w:ascii="Arial" w:hAnsi="Arial" w:cs="Arial"/>
          <w:sz w:val="24"/>
          <w:szCs w:val="24"/>
          <w:u w:val="single"/>
        </w:rPr>
        <w:t xml:space="preserve">to be no steeper than the adjacent roadway side </w:t>
      </w:r>
      <w:proofErr w:type="gramStart"/>
      <w:r w:rsidRPr="001A6306">
        <w:rPr>
          <w:rFonts w:ascii="Arial" w:hAnsi="Arial" w:cs="Arial"/>
          <w:sz w:val="24"/>
          <w:szCs w:val="24"/>
          <w:u w:val="single"/>
        </w:rPr>
        <w:t>slopes, but</w:t>
      </w:r>
      <w:proofErr w:type="gramEnd"/>
      <w:r w:rsidRPr="001A6306">
        <w:rPr>
          <w:rFonts w:ascii="Arial" w:hAnsi="Arial" w:cs="Arial"/>
          <w:sz w:val="24"/>
          <w:szCs w:val="24"/>
          <w:u w:val="single"/>
        </w:rPr>
        <w:t xml:space="preserve"> </w:t>
      </w:r>
      <w:r>
        <w:rPr>
          <w:rFonts w:ascii="Arial" w:hAnsi="Arial" w:cs="Arial"/>
          <w:sz w:val="24"/>
          <w:szCs w:val="24"/>
          <w:u w:val="single"/>
        </w:rPr>
        <w:t>shall not</w:t>
      </w:r>
      <w:r w:rsidRPr="001A6306">
        <w:rPr>
          <w:rFonts w:ascii="Arial" w:hAnsi="Arial" w:cs="Arial"/>
          <w:sz w:val="24"/>
          <w:szCs w:val="24"/>
          <w:u w:val="single"/>
        </w:rPr>
        <w:t xml:space="preserve"> be steeper than 3 </w:t>
      </w:r>
      <w:proofErr w:type="gramStart"/>
      <w:r w:rsidRPr="001A6306">
        <w:rPr>
          <w:rFonts w:ascii="Arial" w:hAnsi="Arial" w:cs="Arial"/>
          <w:sz w:val="24"/>
          <w:szCs w:val="24"/>
          <w:u w:val="single"/>
        </w:rPr>
        <w:t>horizontal</w:t>
      </w:r>
      <w:proofErr w:type="gramEnd"/>
      <w:r w:rsidRPr="001A6306">
        <w:rPr>
          <w:rFonts w:ascii="Arial" w:hAnsi="Arial" w:cs="Arial"/>
          <w:sz w:val="24"/>
          <w:szCs w:val="24"/>
          <w:u w:val="single"/>
        </w:rPr>
        <w:t xml:space="preserve"> to 1 vertical unless the side slope is behind </w:t>
      </w:r>
      <w:r>
        <w:rPr>
          <w:rFonts w:ascii="Arial" w:hAnsi="Arial" w:cs="Arial"/>
          <w:sz w:val="24"/>
          <w:szCs w:val="24"/>
          <w:u w:val="single"/>
        </w:rPr>
        <w:t xml:space="preserve">an </w:t>
      </w:r>
      <w:r w:rsidRPr="001A6306">
        <w:rPr>
          <w:rFonts w:ascii="Arial" w:hAnsi="Arial" w:cs="Arial"/>
          <w:sz w:val="24"/>
          <w:szCs w:val="24"/>
          <w:u w:val="single"/>
        </w:rPr>
        <w:t xml:space="preserve">existing roadway guardrail, in which case it shall be no steeper than 2 </w:t>
      </w:r>
      <w:proofErr w:type="gramStart"/>
      <w:r w:rsidRPr="001A6306">
        <w:rPr>
          <w:rFonts w:ascii="Arial" w:hAnsi="Arial" w:cs="Arial"/>
          <w:sz w:val="24"/>
          <w:szCs w:val="24"/>
          <w:u w:val="single"/>
        </w:rPr>
        <w:t>horizontal</w:t>
      </w:r>
      <w:proofErr w:type="gramEnd"/>
      <w:r w:rsidRPr="001A6306">
        <w:rPr>
          <w:rFonts w:ascii="Arial" w:hAnsi="Arial" w:cs="Arial"/>
          <w:sz w:val="24"/>
          <w:szCs w:val="24"/>
          <w:u w:val="single"/>
        </w:rPr>
        <w:t xml:space="preserve"> to 1 vertical.</w:t>
      </w:r>
    </w:p>
    <w:p w14:paraId="512932FA" w14:textId="77777777" w:rsidR="00207729" w:rsidRPr="001A6306" w:rsidRDefault="00207729" w:rsidP="00207729">
      <w:pPr>
        <w:spacing w:after="0" w:line="240" w:lineRule="auto"/>
        <w:rPr>
          <w:rFonts w:ascii="Arial" w:hAnsi="Arial" w:cs="Arial"/>
          <w:sz w:val="24"/>
          <w:szCs w:val="24"/>
          <w:u w:val="single"/>
        </w:rPr>
      </w:pPr>
    </w:p>
    <w:p w14:paraId="349579FC" w14:textId="77777777" w:rsidR="00207729" w:rsidRPr="001A6306" w:rsidRDefault="00B24DA2" w:rsidP="00207729">
      <w:pPr>
        <w:spacing w:after="0" w:line="240" w:lineRule="auto"/>
        <w:ind w:left="720"/>
        <w:rPr>
          <w:rFonts w:ascii="Arial" w:eastAsia="Times New Roman" w:hAnsi="Arial" w:cs="Arial"/>
          <w:sz w:val="24"/>
          <w:szCs w:val="24"/>
          <w:u w:val="single"/>
        </w:rPr>
      </w:pPr>
      <w:r w:rsidRPr="001A6306">
        <w:rPr>
          <w:rFonts w:ascii="Arial" w:hAnsi="Arial" w:cs="Arial"/>
          <w:sz w:val="24"/>
          <w:szCs w:val="24"/>
          <w:u w:val="single"/>
        </w:rPr>
        <w:t xml:space="preserve">I. Driveway Approach onto Town Road. Driveways constructed having a down </w:t>
      </w:r>
      <w:r w:rsidRPr="001A6306">
        <w:rPr>
          <w:rFonts w:ascii="Arial" w:hAnsi="Arial" w:cs="Arial"/>
          <w:sz w:val="24"/>
          <w:szCs w:val="24"/>
          <w:u w:val="single"/>
        </w:rPr>
        <w:t>sloped approach onto the Town Road shall have a depression spanning the width of the driveway being 5” lower than the edge of the Town Road shoulder located a sufficient distance away from the edge of the Town Road shoulder to direct all driveway surface sheet-flow from entering onto the Town Roadway.</w:t>
      </w:r>
    </w:p>
    <w:p w14:paraId="6575983A" w14:textId="77777777" w:rsidR="00207729" w:rsidRPr="001A6306" w:rsidRDefault="00B24DA2" w:rsidP="00207729">
      <w:pPr>
        <w:spacing w:after="0" w:line="240" w:lineRule="auto"/>
        <w:ind w:firstLine="720"/>
        <w:rPr>
          <w:rFonts w:ascii="Arial" w:eastAsia="Times New Roman" w:hAnsi="Arial" w:cs="Arial"/>
          <w:sz w:val="24"/>
          <w:szCs w:val="24"/>
          <w:u w:val="single"/>
        </w:rPr>
      </w:pPr>
      <w:r w:rsidRPr="001A6306">
        <w:rPr>
          <w:rFonts w:ascii="Arial" w:eastAsia="Times New Roman" w:hAnsi="Arial" w:cs="Arial"/>
          <w:sz w:val="24"/>
          <w:szCs w:val="24"/>
          <w:u w:val="single"/>
        </w:rPr>
        <w:t>J. Drainage.</w:t>
      </w:r>
    </w:p>
    <w:p w14:paraId="6B5DE78C" w14:textId="77777777" w:rsidR="00207729" w:rsidRPr="001A6306" w:rsidRDefault="00207729" w:rsidP="00207729">
      <w:pPr>
        <w:spacing w:after="0" w:line="240" w:lineRule="auto"/>
        <w:rPr>
          <w:rFonts w:ascii="Arial" w:eastAsia="Times New Roman" w:hAnsi="Arial" w:cs="Arial"/>
          <w:sz w:val="24"/>
          <w:szCs w:val="24"/>
          <w:u w:val="single"/>
        </w:rPr>
      </w:pPr>
    </w:p>
    <w:p w14:paraId="0C88D714" w14:textId="77777777" w:rsidR="00207729" w:rsidRPr="001A6306" w:rsidRDefault="00B24DA2" w:rsidP="00207729">
      <w:pPr>
        <w:spacing w:after="0" w:line="240" w:lineRule="auto"/>
        <w:ind w:left="720"/>
        <w:rPr>
          <w:rFonts w:ascii="Arial" w:eastAsia="Times New Roman" w:hAnsi="Arial" w:cs="Arial"/>
          <w:sz w:val="24"/>
          <w:szCs w:val="24"/>
          <w:u w:val="single"/>
        </w:rPr>
      </w:pPr>
      <w:r w:rsidRPr="001A6306">
        <w:rPr>
          <w:rFonts w:ascii="Arial" w:eastAsia="Times New Roman" w:hAnsi="Arial" w:cs="Arial"/>
          <w:sz w:val="24"/>
          <w:szCs w:val="24"/>
          <w:u w:val="single"/>
        </w:rPr>
        <w:t xml:space="preserve">(1.) Culvert Size. The Town of Newry will determine the diameter, length and material of culverts within the Town Road Right of Way. The access owner shall procure and install said culvert. </w:t>
      </w:r>
    </w:p>
    <w:p w14:paraId="78AFDF6C" w14:textId="77777777" w:rsidR="00207729" w:rsidRPr="001A6306" w:rsidRDefault="00207729" w:rsidP="00207729">
      <w:pPr>
        <w:spacing w:after="0" w:line="240" w:lineRule="auto"/>
        <w:rPr>
          <w:rFonts w:ascii="Arial" w:eastAsia="Times New Roman" w:hAnsi="Arial" w:cs="Arial"/>
          <w:sz w:val="24"/>
          <w:szCs w:val="24"/>
          <w:u w:val="single"/>
        </w:rPr>
      </w:pPr>
    </w:p>
    <w:p w14:paraId="0E1B252E" w14:textId="77777777" w:rsidR="00207729" w:rsidRDefault="00B24DA2" w:rsidP="00207729">
      <w:pPr>
        <w:spacing w:after="0" w:line="240" w:lineRule="auto"/>
        <w:ind w:left="720"/>
        <w:rPr>
          <w:rFonts w:ascii="Arial" w:hAnsi="Arial" w:cs="Arial"/>
          <w:sz w:val="24"/>
          <w:szCs w:val="24"/>
          <w:u w:val="single"/>
        </w:rPr>
      </w:pPr>
      <w:r w:rsidRPr="001A6306">
        <w:rPr>
          <w:rFonts w:ascii="Arial" w:hAnsi="Arial" w:cs="Arial"/>
          <w:sz w:val="24"/>
          <w:szCs w:val="24"/>
          <w:u w:val="single"/>
        </w:rPr>
        <w:t xml:space="preserve">(2.) Driveways </w:t>
      </w:r>
      <w:proofErr w:type="gramStart"/>
      <w:r w:rsidRPr="001A6306">
        <w:rPr>
          <w:rFonts w:ascii="Arial" w:hAnsi="Arial" w:cs="Arial"/>
          <w:sz w:val="24"/>
          <w:szCs w:val="24"/>
          <w:u w:val="single"/>
        </w:rPr>
        <w:t>entrances</w:t>
      </w:r>
      <w:proofErr w:type="gramEnd"/>
      <w:r w:rsidRPr="001A6306">
        <w:rPr>
          <w:rFonts w:ascii="Arial" w:hAnsi="Arial" w:cs="Arial"/>
          <w:sz w:val="24"/>
          <w:szCs w:val="24"/>
          <w:u w:val="single"/>
        </w:rPr>
        <w:t xml:space="preserve"> </w:t>
      </w:r>
      <w:proofErr w:type="gramStart"/>
      <w:r w:rsidRPr="001A6306">
        <w:rPr>
          <w:rFonts w:ascii="Arial" w:hAnsi="Arial" w:cs="Arial"/>
          <w:sz w:val="24"/>
          <w:szCs w:val="24"/>
          <w:u w:val="single"/>
        </w:rPr>
        <w:t>onto</w:t>
      </w:r>
      <w:proofErr w:type="gramEnd"/>
      <w:r w:rsidRPr="001A6306">
        <w:rPr>
          <w:rFonts w:ascii="Arial" w:hAnsi="Arial" w:cs="Arial"/>
          <w:sz w:val="24"/>
          <w:szCs w:val="24"/>
          <w:u w:val="single"/>
        </w:rPr>
        <w:t xml:space="preserve"> the Town Road right-of-way cannot interrupt the natural flow or ditch line flow of drainage.</w:t>
      </w:r>
    </w:p>
    <w:p w14:paraId="426DFB66" w14:textId="77777777" w:rsidR="00207729" w:rsidRPr="001A6306" w:rsidRDefault="00207729" w:rsidP="00207729">
      <w:pPr>
        <w:spacing w:after="0" w:line="240" w:lineRule="auto"/>
        <w:ind w:left="720"/>
        <w:rPr>
          <w:rFonts w:ascii="Arial" w:hAnsi="Arial" w:cs="Arial"/>
          <w:sz w:val="24"/>
          <w:szCs w:val="24"/>
          <w:u w:val="single"/>
        </w:rPr>
      </w:pPr>
    </w:p>
    <w:p w14:paraId="10525FE9" w14:textId="77777777" w:rsidR="00207729" w:rsidRPr="001A6306" w:rsidRDefault="00B24DA2" w:rsidP="00207729">
      <w:pPr>
        <w:spacing w:after="0" w:line="240" w:lineRule="auto"/>
        <w:ind w:left="720"/>
        <w:rPr>
          <w:rFonts w:ascii="Arial" w:eastAsia="Times New Roman" w:hAnsi="Arial" w:cs="Arial"/>
          <w:sz w:val="24"/>
          <w:szCs w:val="24"/>
          <w:u w:val="single"/>
        </w:rPr>
      </w:pPr>
      <w:r w:rsidRPr="001A6306">
        <w:rPr>
          <w:rFonts w:ascii="Arial" w:eastAsia="Times New Roman" w:hAnsi="Arial" w:cs="Arial"/>
          <w:sz w:val="24"/>
          <w:szCs w:val="24"/>
          <w:u w:val="single"/>
        </w:rPr>
        <w:t>(3.) Driveways, on-site ditches, swales, pipes and other structures that direct runoff toward Town Road ditches or drainage systems must be constructed, crowned, stabilized and maintained with stable materials and appropriate erosion control measures such as permanent vegetation or stone.</w:t>
      </w:r>
    </w:p>
    <w:p w14:paraId="433617AE" w14:textId="77777777" w:rsidR="00207729" w:rsidRPr="001A6306" w:rsidRDefault="00207729" w:rsidP="00207729">
      <w:pPr>
        <w:spacing w:after="0" w:line="240" w:lineRule="auto"/>
        <w:rPr>
          <w:rFonts w:ascii="Arial" w:eastAsia="Times New Roman" w:hAnsi="Arial" w:cs="Arial"/>
          <w:sz w:val="24"/>
          <w:szCs w:val="24"/>
          <w:u w:val="single"/>
        </w:rPr>
      </w:pPr>
    </w:p>
    <w:p w14:paraId="0D37443B" w14:textId="77777777" w:rsidR="00207729" w:rsidRPr="001A6306" w:rsidRDefault="00B24DA2" w:rsidP="00207729">
      <w:pPr>
        <w:spacing w:after="0" w:line="240" w:lineRule="auto"/>
        <w:ind w:firstLine="720"/>
        <w:rPr>
          <w:rFonts w:ascii="Arial" w:hAnsi="Arial" w:cs="Arial"/>
          <w:sz w:val="24"/>
          <w:szCs w:val="24"/>
          <w:u w:val="single"/>
        </w:rPr>
      </w:pPr>
      <w:r w:rsidRPr="001A6306">
        <w:rPr>
          <w:rFonts w:ascii="Arial" w:eastAsia="Times New Roman" w:hAnsi="Arial" w:cs="Arial"/>
          <w:sz w:val="24"/>
          <w:szCs w:val="24"/>
          <w:u w:val="single"/>
        </w:rPr>
        <w:t>K. Construction and Maintenance Standards.</w:t>
      </w:r>
      <w:r w:rsidRPr="001A6306">
        <w:rPr>
          <w:rFonts w:ascii="Arial" w:hAnsi="Arial" w:cs="Arial"/>
          <w:sz w:val="24"/>
          <w:szCs w:val="24"/>
          <w:u w:val="single"/>
        </w:rPr>
        <w:t xml:space="preserve"> </w:t>
      </w:r>
    </w:p>
    <w:p w14:paraId="1C4152FE" w14:textId="77777777" w:rsidR="00207729" w:rsidRPr="00246857" w:rsidRDefault="00B24DA2" w:rsidP="00207729">
      <w:pPr>
        <w:spacing w:after="0" w:line="240" w:lineRule="auto"/>
        <w:ind w:left="720"/>
        <w:rPr>
          <w:rFonts w:ascii="Arial" w:hAnsi="Arial" w:cs="Arial"/>
          <w:sz w:val="24"/>
          <w:szCs w:val="24"/>
          <w:u w:val="single"/>
        </w:rPr>
      </w:pPr>
      <w:r w:rsidRPr="001A6306">
        <w:rPr>
          <w:rFonts w:ascii="Arial" w:hAnsi="Arial" w:cs="Arial"/>
          <w:sz w:val="24"/>
          <w:szCs w:val="24"/>
          <w:u w:val="single"/>
        </w:rPr>
        <w:t>(1.) Driveways may consist of surface material such as gravel, asphalt or other</w:t>
      </w:r>
      <w:r w:rsidRPr="00246857">
        <w:rPr>
          <w:rFonts w:ascii="Arial" w:hAnsi="Arial" w:cs="Arial"/>
          <w:sz w:val="24"/>
          <w:szCs w:val="24"/>
          <w:u w:val="single"/>
        </w:rPr>
        <w:t xml:space="preserve"> natural or man-made material constructed or created for repeated passage of on-road vehicles. </w:t>
      </w:r>
    </w:p>
    <w:p w14:paraId="11199FA9" w14:textId="77777777" w:rsidR="00207729" w:rsidRPr="00246857" w:rsidRDefault="00207729" w:rsidP="00207729">
      <w:pPr>
        <w:spacing w:after="0" w:line="240" w:lineRule="auto"/>
        <w:rPr>
          <w:rFonts w:ascii="Arial" w:hAnsi="Arial" w:cs="Arial"/>
          <w:sz w:val="24"/>
          <w:szCs w:val="24"/>
          <w:u w:val="single"/>
        </w:rPr>
      </w:pPr>
    </w:p>
    <w:p w14:paraId="1F0ED184" w14:textId="77777777" w:rsidR="00207729" w:rsidRPr="00246857" w:rsidRDefault="00B24DA2" w:rsidP="00207729">
      <w:pPr>
        <w:spacing w:after="0" w:line="240" w:lineRule="auto"/>
        <w:ind w:left="720"/>
        <w:rPr>
          <w:rFonts w:ascii="Arial" w:hAnsi="Arial" w:cs="Arial"/>
          <w:sz w:val="24"/>
          <w:szCs w:val="24"/>
          <w:u w:val="single"/>
        </w:rPr>
      </w:pPr>
      <w:r w:rsidRPr="00246857">
        <w:rPr>
          <w:rFonts w:ascii="Arial" w:hAnsi="Arial" w:cs="Arial"/>
          <w:sz w:val="24"/>
          <w:szCs w:val="24"/>
          <w:u w:val="single"/>
        </w:rPr>
        <w:t>(2.) Provide, erect and maintain all necessary barricades, lights, warning signs and other devices to direct traffic safely while the work is in progress.</w:t>
      </w:r>
    </w:p>
    <w:p w14:paraId="1688747F" w14:textId="77777777" w:rsidR="00207729" w:rsidRPr="00246857" w:rsidRDefault="00207729" w:rsidP="00207729">
      <w:pPr>
        <w:spacing w:after="0" w:line="240" w:lineRule="auto"/>
        <w:rPr>
          <w:rFonts w:ascii="Arial" w:hAnsi="Arial" w:cs="Arial"/>
          <w:sz w:val="24"/>
          <w:szCs w:val="24"/>
          <w:u w:val="single"/>
        </w:rPr>
      </w:pPr>
    </w:p>
    <w:p w14:paraId="0BE9E0D1" w14:textId="77777777" w:rsidR="00207729" w:rsidRPr="00246857" w:rsidRDefault="00B24DA2" w:rsidP="00207729">
      <w:pPr>
        <w:spacing w:after="0" w:line="240" w:lineRule="auto"/>
        <w:ind w:firstLine="720"/>
        <w:rPr>
          <w:rFonts w:ascii="Arial" w:hAnsi="Arial" w:cs="Arial"/>
          <w:sz w:val="24"/>
          <w:szCs w:val="24"/>
          <w:u w:val="single"/>
        </w:rPr>
      </w:pPr>
      <w:r w:rsidRPr="00246857">
        <w:rPr>
          <w:rFonts w:ascii="Arial" w:hAnsi="Arial" w:cs="Arial"/>
          <w:sz w:val="24"/>
          <w:szCs w:val="24"/>
          <w:u w:val="single"/>
        </w:rPr>
        <w:t xml:space="preserve">(3.) At no time </w:t>
      </w:r>
      <w:proofErr w:type="gramStart"/>
      <w:r w:rsidRPr="00246857">
        <w:rPr>
          <w:rFonts w:ascii="Arial" w:hAnsi="Arial" w:cs="Arial"/>
          <w:sz w:val="24"/>
          <w:szCs w:val="24"/>
          <w:u w:val="single"/>
        </w:rPr>
        <w:t>cause</w:t>
      </w:r>
      <w:proofErr w:type="gramEnd"/>
      <w:r w:rsidRPr="00246857">
        <w:rPr>
          <w:rFonts w:ascii="Arial" w:hAnsi="Arial" w:cs="Arial"/>
          <w:sz w:val="24"/>
          <w:szCs w:val="24"/>
          <w:u w:val="single"/>
        </w:rPr>
        <w:t xml:space="preserve"> the Town Road to be closed to traffic while work is in progress.</w:t>
      </w:r>
    </w:p>
    <w:p w14:paraId="266259A4" w14:textId="77777777" w:rsidR="00207729" w:rsidRPr="00246857" w:rsidRDefault="00207729" w:rsidP="00207729">
      <w:pPr>
        <w:spacing w:after="0" w:line="240" w:lineRule="auto"/>
        <w:rPr>
          <w:rFonts w:ascii="Arial" w:hAnsi="Arial" w:cs="Arial"/>
          <w:sz w:val="24"/>
          <w:szCs w:val="24"/>
          <w:u w:val="single"/>
        </w:rPr>
      </w:pPr>
    </w:p>
    <w:p w14:paraId="2615A665" w14:textId="77777777" w:rsidR="00207729" w:rsidRPr="00246857" w:rsidRDefault="00B24DA2" w:rsidP="00207729">
      <w:pPr>
        <w:spacing w:after="0" w:line="240" w:lineRule="auto"/>
        <w:ind w:left="720"/>
        <w:rPr>
          <w:rFonts w:ascii="Arial" w:hAnsi="Arial" w:cs="Arial"/>
          <w:sz w:val="24"/>
          <w:szCs w:val="24"/>
          <w:u w:val="single"/>
        </w:rPr>
      </w:pPr>
      <w:r w:rsidRPr="00246857">
        <w:rPr>
          <w:rFonts w:ascii="Arial" w:hAnsi="Arial" w:cs="Arial"/>
          <w:sz w:val="24"/>
          <w:szCs w:val="24"/>
          <w:u w:val="single"/>
        </w:rPr>
        <w:t xml:space="preserve">(4.) Any damage to the Town </w:t>
      </w:r>
      <w:proofErr w:type="gramStart"/>
      <w:r w:rsidRPr="00246857">
        <w:rPr>
          <w:rFonts w:ascii="Arial" w:hAnsi="Arial" w:cs="Arial"/>
          <w:sz w:val="24"/>
          <w:szCs w:val="24"/>
          <w:u w:val="single"/>
        </w:rPr>
        <w:t>Road right-of-way</w:t>
      </w:r>
      <w:proofErr w:type="gramEnd"/>
      <w:r w:rsidRPr="00246857">
        <w:rPr>
          <w:rFonts w:ascii="Arial" w:hAnsi="Arial" w:cs="Arial"/>
          <w:sz w:val="24"/>
          <w:szCs w:val="24"/>
          <w:u w:val="single"/>
        </w:rPr>
        <w:t xml:space="preserve"> improvements, including but not limited to paved surface, signs, road shoulders, guardrails shall be </w:t>
      </w:r>
      <w:r w:rsidRPr="00246857">
        <w:rPr>
          <w:rFonts w:ascii="Arial" w:hAnsi="Arial" w:cs="Arial"/>
          <w:sz w:val="24"/>
          <w:szCs w:val="24"/>
          <w:u w:val="single"/>
        </w:rPr>
        <w:t>repaired or replaced to the satisfaction of the Town by the applicant and/or individual(s) causing the damage. The Town reserves the right to make the repairs and bill the individual(s) for any damage that is not repaired in a timely manner.</w:t>
      </w:r>
    </w:p>
    <w:p w14:paraId="279D44EA" w14:textId="77777777" w:rsidR="00207729" w:rsidRPr="00246857" w:rsidRDefault="00207729" w:rsidP="00207729">
      <w:pPr>
        <w:spacing w:after="0" w:line="240" w:lineRule="auto"/>
        <w:rPr>
          <w:rFonts w:ascii="Arial" w:hAnsi="Arial" w:cs="Arial"/>
          <w:sz w:val="24"/>
          <w:szCs w:val="24"/>
          <w:u w:val="single"/>
        </w:rPr>
      </w:pPr>
    </w:p>
    <w:p w14:paraId="57697EC7" w14:textId="77777777" w:rsidR="00207729" w:rsidRPr="00246857" w:rsidRDefault="00B24DA2" w:rsidP="00207729">
      <w:pPr>
        <w:spacing w:after="0" w:line="240" w:lineRule="auto"/>
        <w:ind w:left="720"/>
        <w:rPr>
          <w:rFonts w:ascii="Arial" w:hAnsi="Arial" w:cs="Arial"/>
          <w:sz w:val="24"/>
          <w:szCs w:val="24"/>
          <w:u w:val="single"/>
        </w:rPr>
      </w:pPr>
      <w:r w:rsidRPr="00246857">
        <w:rPr>
          <w:rFonts w:ascii="Arial" w:hAnsi="Arial" w:cs="Arial"/>
          <w:sz w:val="24"/>
          <w:szCs w:val="24"/>
          <w:u w:val="single"/>
        </w:rPr>
        <w:t xml:space="preserve">(5.) Any material deposited on the Town Road surface or shoulder as a result of driveway entrance construction, usage or </w:t>
      </w:r>
      <w:proofErr w:type="gramStart"/>
      <w:r w:rsidRPr="00246857">
        <w:rPr>
          <w:rFonts w:ascii="Arial" w:hAnsi="Arial" w:cs="Arial"/>
          <w:sz w:val="24"/>
          <w:szCs w:val="24"/>
          <w:u w:val="single"/>
        </w:rPr>
        <w:t>on site</w:t>
      </w:r>
      <w:proofErr w:type="gramEnd"/>
      <w:r w:rsidRPr="00246857">
        <w:rPr>
          <w:rFonts w:ascii="Arial" w:hAnsi="Arial" w:cs="Arial"/>
          <w:sz w:val="24"/>
          <w:szCs w:val="24"/>
          <w:u w:val="single"/>
        </w:rPr>
        <w:t xml:space="preserve"> erosion shall be removed immediately by owner/applicant. </w:t>
      </w:r>
    </w:p>
    <w:p w14:paraId="053173DC" w14:textId="77777777" w:rsidR="00207729" w:rsidRPr="00246857" w:rsidRDefault="00207729" w:rsidP="00207729">
      <w:pPr>
        <w:spacing w:after="0" w:line="240" w:lineRule="auto"/>
        <w:rPr>
          <w:rFonts w:ascii="Arial" w:hAnsi="Arial" w:cs="Arial"/>
          <w:sz w:val="24"/>
          <w:szCs w:val="24"/>
          <w:u w:val="single"/>
        </w:rPr>
      </w:pPr>
    </w:p>
    <w:p w14:paraId="5536710C" w14:textId="77777777" w:rsidR="00207729" w:rsidRPr="00246857" w:rsidRDefault="00B24DA2" w:rsidP="00207729">
      <w:pPr>
        <w:spacing w:after="0" w:line="240" w:lineRule="auto"/>
        <w:ind w:left="720"/>
        <w:rPr>
          <w:rFonts w:ascii="Arial" w:hAnsi="Arial" w:cs="Arial"/>
          <w:sz w:val="24"/>
          <w:szCs w:val="24"/>
          <w:u w:val="single"/>
        </w:rPr>
      </w:pPr>
      <w:r w:rsidRPr="00246857">
        <w:rPr>
          <w:rFonts w:ascii="Arial" w:hAnsi="Arial" w:cs="Arial"/>
          <w:sz w:val="24"/>
          <w:szCs w:val="24"/>
          <w:u w:val="single"/>
        </w:rPr>
        <w:t>(6.) Implement, construct and maintain erosion and sediment control measures sufficient to protect Town facilities.</w:t>
      </w:r>
    </w:p>
    <w:p w14:paraId="249BC70E" w14:textId="77777777" w:rsidR="00207729" w:rsidRPr="00246857" w:rsidRDefault="00207729" w:rsidP="00207729">
      <w:pPr>
        <w:spacing w:after="0" w:line="240" w:lineRule="auto"/>
        <w:rPr>
          <w:rFonts w:ascii="Arial" w:eastAsia="Times New Roman" w:hAnsi="Arial" w:cs="Arial"/>
          <w:sz w:val="24"/>
          <w:szCs w:val="24"/>
          <w:u w:val="single"/>
        </w:rPr>
      </w:pPr>
    </w:p>
    <w:p w14:paraId="07303AEE" w14:textId="77777777" w:rsidR="00207729" w:rsidRPr="00246857" w:rsidRDefault="00B24DA2" w:rsidP="00207729">
      <w:pPr>
        <w:spacing w:after="0" w:line="240" w:lineRule="auto"/>
        <w:ind w:left="720"/>
        <w:rPr>
          <w:rFonts w:ascii="Arial" w:hAnsi="Arial" w:cs="Arial"/>
          <w:sz w:val="24"/>
          <w:szCs w:val="24"/>
          <w:u w:val="single"/>
        </w:rPr>
      </w:pPr>
      <w:r w:rsidRPr="00246857">
        <w:rPr>
          <w:rFonts w:ascii="Arial" w:hAnsi="Arial" w:cs="Arial"/>
          <w:sz w:val="24"/>
          <w:szCs w:val="24"/>
          <w:u w:val="single"/>
        </w:rPr>
        <w:t xml:space="preserve">(7.) The construction of an approved </w:t>
      </w:r>
      <w:r>
        <w:rPr>
          <w:rFonts w:ascii="Arial" w:hAnsi="Arial" w:cs="Arial"/>
          <w:sz w:val="24"/>
          <w:szCs w:val="24"/>
          <w:u w:val="single"/>
        </w:rPr>
        <w:t>D</w:t>
      </w:r>
      <w:r w:rsidRPr="00246857">
        <w:rPr>
          <w:rFonts w:ascii="Arial" w:hAnsi="Arial" w:cs="Arial"/>
          <w:sz w:val="24"/>
          <w:szCs w:val="24"/>
          <w:u w:val="single"/>
        </w:rPr>
        <w:t xml:space="preserve">riveway entrance must be completed within twelve months of commencement of the approved </w:t>
      </w:r>
      <w:r>
        <w:rPr>
          <w:rFonts w:ascii="Arial" w:hAnsi="Arial" w:cs="Arial"/>
          <w:sz w:val="24"/>
          <w:szCs w:val="24"/>
          <w:u w:val="single"/>
        </w:rPr>
        <w:t>D</w:t>
      </w:r>
      <w:r w:rsidRPr="00246857">
        <w:rPr>
          <w:rFonts w:ascii="Arial" w:hAnsi="Arial" w:cs="Arial"/>
          <w:sz w:val="24"/>
          <w:szCs w:val="24"/>
          <w:u w:val="single"/>
        </w:rPr>
        <w:t>riveway entrance construction.</w:t>
      </w:r>
    </w:p>
    <w:p w14:paraId="605183F1" w14:textId="77777777" w:rsidR="00207729" w:rsidRPr="00246857" w:rsidRDefault="00207729" w:rsidP="00207729">
      <w:pPr>
        <w:spacing w:after="0" w:line="240" w:lineRule="auto"/>
        <w:rPr>
          <w:rFonts w:ascii="Arial" w:hAnsi="Arial" w:cs="Arial"/>
          <w:sz w:val="24"/>
          <w:szCs w:val="24"/>
          <w:u w:val="single"/>
        </w:rPr>
      </w:pPr>
    </w:p>
    <w:p w14:paraId="323F9955" w14:textId="77777777" w:rsidR="00207729" w:rsidRDefault="00B24DA2" w:rsidP="00207729">
      <w:pPr>
        <w:spacing w:after="0" w:line="240" w:lineRule="auto"/>
        <w:ind w:left="540" w:hanging="540"/>
        <w:rPr>
          <w:rFonts w:ascii="Arial" w:hAnsi="Arial" w:cs="Arial"/>
          <w:b/>
          <w:sz w:val="24"/>
          <w:szCs w:val="24"/>
          <w:u w:val="single"/>
        </w:rPr>
      </w:pPr>
      <w:r w:rsidRPr="00246857">
        <w:rPr>
          <w:rFonts w:ascii="Arial" w:hAnsi="Arial" w:cs="Arial"/>
          <w:b/>
          <w:sz w:val="24"/>
          <w:szCs w:val="24"/>
          <w:u w:val="single"/>
        </w:rPr>
        <w:t>3. AMENDMENTS</w:t>
      </w:r>
    </w:p>
    <w:p w14:paraId="4CEA111E" w14:textId="77777777" w:rsidR="00207729" w:rsidRPr="00246857" w:rsidRDefault="00207729" w:rsidP="00207729">
      <w:pPr>
        <w:spacing w:after="0" w:line="240" w:lineRule="auto"/>
        <w:ind w:left="540" w:hanging="540"/>
        <w:rPr>
          <w:rFonts w:ascii="Arial" w:hAnsi="Arial" w:cs="Arial"/>
          <w:b/>
          <w:sz w:val="24"/>
          <w:szCs w:val="24"/>
          <w:u w:val="single"/>
        </w:rPr>
      </w:pPr>
    </w:p>
    <w:p w14:paraId="4A9F916D" w14:textId="77777777" w:rsidR="00207729" w:rsidRDefault="00B24DA2" w:rsidP="00207729">
      <w:pPr>
        <w:tabs>
          <w:tab w:val="left" w:pos="576"/>
          <w:tab w:val="left" w:pos="720"/>
        </w:tabs>
        <w:spacing w:after="0" w:line="240" w:lineRule="auto"/>
        <w:rPr>
          <w:rFonts w:ascii="Arial" w:hAnsi="Arial" w:cs="Arial"/>
          <w:sz w:val="24"/>
          <w:szCs w:val="24"/>
          <w:u w:val="single"/>
        </w:rPr>
      </w:pPr>
      <w:r w:rsidRPr="00246857">
        <w:rPr>
          <w:rFonts w:ascii="Arial" w:hAnsi="Arial" w:cs="Arial"/>
          <w:sz w:val="24"/>
          <w:szCs w:val="24"/>
          <w:u w:val="single"/>
        </w:rPr>
        <w:t xml:space="preserve">This Ordinance may be amended by a </w:t>
      </w:r>
      <w:r w:rsidRPr="00246857">
        <w:rPr>
          <w:rFonts w:ascii="Arial" w:hAnsi="Arial" w:cs="Arial"/>
          <w:sz w:val="24"/>
          <w:szCs w:val="24"/>
          <w:u w:val="single"/>
        </w:rPr>
        <w:t>majority vote of a regular or special town meeting.  Amendments may be initiated by a majority vote of the Board of Selectmen, or by a petition signed by a number of registered voters greater than 10% of the votes cast in the last gubernatorial election in the Town.  The Board of Selectmen shall conduct a public hearing on the amendments.</w:t>
      </w:r>
    </w:p>
    <w:p w14:paraId="669AE128" w14:textId="77777777" w:rsidR="00207729" w:rsidRPr="00246857" w:rsidRDefault="00207729" w:rsidP="00207729">
      <w:pPr>
        <w:tabs>
          <w:tab w:val="left" w:pos="576"/>
          <w:tab w:val="left" w:pos="720"/>
        </w:tabs>
        <w:spacing w:after="0" w:line="240" w:lineRule="auto"/>
        <w:rPr>
          <w:rFonts w:ascii="Arial" w:hAnsi="Arial" w:cs="Arial"/>
          <w:sz w:val="24"/>
          <w:szCs w:val="24"/>
          <w:u w:val="single"/>
        </w:rPr>
      </w:pPr>
    </w:p>
    <w:p w14:paraId="5EBC9E36" w14:textId="77777777" w:rsidR="00207729" w:rsidRDefault="00B24DA2" w:rsidP="00207729">
      <w:pPr>
        <w:tabs>
          <w:tab w:val="left" w:pos="576"/>
          <w:tab w:val="left" w:pos="720"/>
        </w:tabs>
        <w:spacing w:after="0" w:line="240" w:lineRule="auto"/>
        <w:rPr>
          <w:rFonts w:ascii="Arial" w:hAnsi="Arial" w:cs="Arial"/>
          <w:b/>
          <w:sz w:val="24"/>
          <w:szCs w:val="24"/>
          <w:u w:val="single"/>
        </w:rPr>
      </w:pPr>
      <w:r w:rsidRPr="00246857">
        <w:rPr>
          <w:rFonts w:ascii="Arial" w:hAnsi="Arial" w:cs="Arial"/>
          <w:b/>
          <w:sz w:val="24"/>
          <w:szCs w:val="24"/>
          <w:u w:val="single"/>
        </w:rPr>
        <w:t>4. APPEALS</w:t>
      </w:r>
    </w:p>
    <w:p w14:paraId="050E5FED" w14:textId="77777777" w:rsidR="00207729" w:rsidRPr="00246857" w:rsidRDefault="00207729" w:rsidP="00207729">
      <w:pPr>
        <w:tabs>
          <w:tab w:val="left" w:pos="576"/>
          <w:tab w:val="left" w:pos="720"/>
        </w:tabs>
        <w:spacing w:after="0" w:line="240" w:lineRule="auto"/>
        <w:rPr>
          <w:rFonts w:ascii="Arial" w:hAnsi="Arial" w:cs="Arial"/>
          <w:b/>
          <w:sz w:val="24"/>
          <w:szCs w:val="24"/>
          <w:u w:val="single"/>
        </w:rPr>
      </w:pPr>
    </w:p>
    <w:p w14:paraId="1382C691" w14:textId="77777777" w:rsidR="00207729" w:rsidRDefault="00B24DA2" w:rsidP="00207729">
      <w:pPr>
        <w:tabs>
          <w:tab w:val="left" w:pos="576"/>
          <w:tab w:val="left" w:pos="720"/>
        </w:tabs>
        <w:spacing w:after="0" w:line="240" w:lineRule="auto"/>
        <w:rPr>
          <w:rFonts w:ascii="Arial" w:hAnsi="Arial" w:cs="Arial"/>
          <w:sz w:val="24"/>
          <w:szCs w:val="24"/>
          <w:u w:val="single"/>
        </w:rPr>
      </w:pPr>
      <w:r w:rsidRPr="00246857">
        <w:rPr>
          <w:rFonts w:ascii="Arial" w:hAnsi="Arial" w:cs="Arial"/>
          <w:sz w:val="24"/>
          <w:szCs w:val="24"/>
          <w:u w:val="single"/>
        </w:rPr>
        <w:t>The Board of Appeals of the Town of Newry may, upon the written application of an aggrieved party, hear and decide appeals on an appellate basis where it is alleged that there is an error in any order, requirement, decision, or determination made by, or failure to act by the Road Commissioners or assigns in the administration or enforcement of the provisions of this Ordinance, provided, however, that enforcement and nonenforcement decisions or orders of the Road Commissioner shall not be appealable hereunde</w:t>
      </w:r>
      <w:r w:rsidRPr="00246857">
        <w:rPr>
          <w:rFonts w:ascii="Arial" w:hAnsi="Arial" w:cs="Arial"/>
          <w:sz w:val="24"/>
          <w:szCs w:val="24"/>
          <w:u w:val="single"/>
        </w:rPr>
        <w:t>r.</w:t>
      </w:r>
    </w:p>
    <w:p w14:paraId="1B085662" w14:textId="77777777" w:rsidR="00207729" w:rsidRPr="00246857" w:rsidRDefault="00207729" w:rsidP="00207729">
      <w:pPr>
        <w:tabs>
          <w:tab w:val="left" w:pos="576"/>
          <w:tab w:val="left" w:pos="720"/>
        </w:tabs>
        <w:spacing w:after="0" w:line="240" w:lineRule="auto"/>
        <w:rPr>
          <w:rFonts w:ascii="Arial" w:hAnsi="Arial" w:cs="Arial"/>
          <w:sz w:val="24"/>
          <w:szCs w:val="24"/>
          <w:u w:val="single"/>
        </w:rPr>
      </w:pPr>
    </w:p>
    <w:p w14:paraId="29E6BFCD" w14:textId="77777777" w:rsidR="00207729" w:rsidRDefault="00B24DA2" w:rsidP="00207729">
      <w:pPr>
        <w:tabs>
          <w:tab w:val="left" w:pos="576"/>
          <w:tab w:val="left" w:pos="720"/>
        </w:tabs>
        <w:spacing w:after="0" w:line="240" w:lineRule="auto"/>
        <w:rPr>
          <w:rFonts w:ascii="Arial" w:hAnsi="Arial" w:cs="Arial"/>
          <w:b/>
          <w:bCs/>
          <w:sz w:val="24"/>
          <w:szCs w:val="24"/>
          <w:u w:val="single"/>
        </w:rPr>
      </w:pPr>
      <w:r w:rsidRPr="00246857">
        <w:rPr>
          <w:rFonts w:ascii="Arial" w:hAnsi="Arial" w:cs="Arial"/>
          <w:b/>
          <w:bCs/>
          <w:sz w:val="24"/>
          <w:szCs w:val="24"/>
          <w:u w:val="single"/>
        </w:rPr>
        <w:t>5. SEVERABILTY</w:t>
      </w:r>
    </w:p>
    <w:p w14:paraId="1458D8EB" w14:textId="77777777" w:rsidR="00207729" w:rsidRPr="00246857" w:rsidRDefault="00207729" w:rsidP="00207729">
      <w:pPr>
        <w:tabs>
          <w:tab w:val="left" w:pos="576"/>
          <w:tab w:val="left" w:pos="720"/>
        </w:tabs>
        <w:spacing w:after="0" w:line="240" w:lineRule="auto"/>
        <w:rPr>
          <w:rFonts w:ascii="Arial" w:hAnsi="Arial" w:cs="Arial"/>
          <w:b/>
          <w:bCs/>
          <w:sz w:val="24"/>
          <w:szCs w:val="24"/>
          <w:u w:val="single"/>
        </w:rPr>
      </w:pPr>
    </w:p>
    <w:p w14:paraId="2F8660C0" w14:textId="77777777" w:rsidR="00207729" w:rsidRPr="00246857" w:rsidRDefault="00B24DA2" w:rsidP="00207729">
      <w:pPr>
        <w:tabs>
          <w:tab w:val="left" w:pos="576"/>
          <w:tab w:val="left" w:pos="720"/>
        </w:tabs>
        <w:spacing w:after="0" w:line="240" w:lineRule="auto"/>
        <w:rPr>
          <w:rFonts w:ascii="Arial" w:hAnsi="Arial" w:cs="Arial"/>
          <w:sz w:val="24"/>
          <w:szCs w:val="24"/>
          <w:u w:val="single"/>
        </w:rPr>
      </w:pPr>
      <w:r w:rsidRPr="00246857">
        <w:rPr>
          <w:rFonts w:ascii="Arial" w:hAnsi="Arial" w:cs="Arial"/>
          <w:sz w:val="24"/>
          <w:szCs w:val="24"/>
          <w:u w:val="single"/>
        </w:rPr>
        <w:t xml:space="preserve">Should any section or provision of this Ordinance be declared by any court to be invalid, such a decision shall not invalidate other sections or provisions of this Ordinance. </w:t>
      </w:r>
    </w:p>
    <w:p w14:paraId="513A7420" w14:textId="77777777" w:rsidR="00207729" w:rsidRPr="00246857" w:rsidRDefault="00207729" w:rsidP="00207729">
      <w:pPr>
        <w:tabs>
          <w:tab w:val="left" w:pos="576"/>
          <w:tab w:val="left" w:pos="720"/>
        </w:tabs>
        <w:spacing w:after="0" w:line="240" w:lineRule="auto"/>
        <w:rPr>
          <w:rFonts w:ascii="Arial" w:hAnsi="Arial" w:cs="Arial"/>
          <w:sz w:val="24"/>
          <w:szCs w:val="24"/>
          <w:u w:val="single"/>
        </w:rPr>
      </w:pPr>
    </w:p>
    <w:p w14:paraId="4A85C950" w14:textId="77777777" w:rsidR="00207729" w:rsidRPr="00246857" w:rsidRDefault="00B24DA2" w:rsidP="00207729">
      <w:pPr>
        <w:tabs>
          <w:tab w:val="left" w:pos="576"/>
          <w:tab w:val="left" w:pos="720"/>
        </w:tabs>
        <w:spacing w:after="0" w:line="240" w:lineRule="auto"/>
        <w:rPr>
          <w:rFonts w:ascii="Arial" w:hAnsi="Arial" w:cs="Arial"/>
          <w:sz w:val="24"/>
          <w:szCs w:val="24"/>
          <w:u w:val="single"/>
        </w:rPr>
      </w:pPr>
      <w:r w:rsidRPr="00246857">
        <w:rPr>
          <w:rFonts w:ascii="Arial" w:hAnsi="Arial" w:cs="Arial"/>
          <w:sz w:val="24"/>
          <w:szCs w:val="24"/>
          <w:u w:val="single"/>
        </w:rPr>
        <w:t>Enacted May 13, 2025.</w:t>
      </w:r>
    </w:p>
    <w:p w14:paraId="4AA5C869" w14:textId="77777777" w:rsidR="00207729" w:rsidRDefault="00207729"/>
    <w:sectPr w:rsidR="0020772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6A2563" w14:textId="77777777" w:rsidR="00B24DA2" w:rsidRDefault="00B24DA2">
      <w:pPr>
        <w:spacing w:after="0" w:line="240" w:lineRule="auto"/>
      </w:pPr>
      <w:r>
        <w:separator/>
      </w:r>
    </w:p>
  </w:endnote>
  <w:endnote w:type="continuationSeparator" w:id="0">
    <w:p w14:paraId="09F41F00" w14:textId="77777777" w:rsidR="00B24DA2" w:rsidRDefault="00B24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73B5C" w14:textId="78601691" w:rsidR="00360D10" w:rsidRPr="00360D10" w:rsidRDefault="00B24DA2" w:rsidP="00360D10">
    <w:pPr>
      <w:pStyle w:val="Footer"/>
    </w:pPr>
    <w:r w:rsidRPr="00360D10">
      <w:rPr>
        <w:noProof/>
        <w:sz w:val="12"/>
      </w:rPr>
      <w:t>{P2435884.1}</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08FAC5" w14:textId="77777777" w:rsidR="00B24DA2" w:rsidRDefault="00B24DA2">
      <w:pPr>
        <w:spacing w:after="0" w:line="240" w:lineRule="auto"/>
      </w:pPr>
      <w:r>
        <w:separator/>
      </w:r>
    </w:p>
  </w:footnote>
  <w:footnote w:type="continuationSeparator" w:id="0">
    <w:p w14:paraId="27DFF286" w14:textId="77777777" w:rsidR="00B24DA2" w:rsidRDefault="00B24D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CF7E50"/>
    <w:multiLevelType w:val="hybridMultilevel"/>
    <w:tmpl w:val="7E20F446"/>
    <w:lvl w:ilvl="0" w:tplc="30D81656">
      <w:start w:val="1"/>
      <w:numFmt w:val="decimal"/>
      <w:lvlText w:val="%1."/>
      <w:lvlJc w:val="left"/>
      <w:pPr>
        <w:ind w:left="720" w:hanging="360"/>
      </w:pPr>
      <w:rPr>
        <w:rFonts w:hint="default"/>
      </w:rPr>
    </w:lvl>
    <w:lvl w:ilvl="1" w:tplc="374E197A" w:tentative="1">
      <w:start w:val="1"/>
      <w:numFmt w:val="lowerLetter"/>
      <w:lvlText w:val="%2."/>
      <w:lvlJc w:val="left"/>
      <w:pPr>
        <w:ind w:left="1440" w:hanging="360"/>
      </w:pPr>
    </w:lvl>
    <w:lvl w:ilvl="2" w:tplc="C79C4B36" w:tentative="1">
      <w:start w:val="1"/>
      <w:numFmt w:val="lowerRoman"/>
      <w:lvlText w:val="%3."/>
      <w:lvlJc w:val="right"/>
      <w:pPr>
        <w:ind w:left="2160" w:hanging="180"/>
      </w:pPr>
    </w:lvl>
    <w:lvl w:ilvl="3" w:tplc="C3BCB38E" w:tentative="1">
      <w:start w:val="1"/>
      <w:numFmt w:val="decimal"/>
      <w:lvlText w:val="%4."/>
      <w:lvlJc w:val="left"/>
      <w:pPr>
        <w:ind w:left="2880" w:hanging="360"/>
      </w:pPr>
    </w:lvl>
    <w:lvl w:ilvl="4" w:tplc="E6F040C2" w:tentative="1">
      <w:start w:val="1"/>
      <w:numFmt w:val="lowerLetter"/>
      <w:lvlText w:val="%5."/>
      <w:lvlJc w:val="left"/>
      <w:pPr>
        <w:ind w:left="3600" w:hanging="360"/>
      </w:pPr>
    </w:lvl>
    <w:lvl w:ilvl="5" w:tplc="DE5C1ADA" w:tentative="1">
      <w:start w:val="1"/>
      <w:numFmt w:val="lowerRoman"/>
      <w:lvlText w:val="%6."/>
      <w:lvlJc w:val="right"/>
      <w:pPr>
        <w:ind w:left="4320" w:hanging="180"/>
      </w:pPr>
    </w:lvl>
    <w:lvl w:ilvl="6" w:tplc="90465954" w:tentative="1">
      <w:start w:val="1"/>
      <w:numFmt w:val="decimal"/>
      <w:lvlText w:val="%7."/>
      <w:lvlJc w:val="left"/>
      <w:pPr>
        <w:ind w:left="5040" w:hanging="360"/>
      </w:pPr>
    </w:lvl>
    <w:lvl w:ilvl="7" w:tplc="848695A4" w:tentative="1">
      <w:start w:val="1"/>
      <w:numFmt w:val="lowerLetter"/>
      <w:lvlText w:val="%8."/>
      <w:lvlJc w:val="left"/>
      <w:pPr>
        <w:ind w:left="5760" w:hanging="360"/>
      </w:pPr>
    </w:lvl>
    <w:lvl w:ilvl="8" w:tplc="4F087180" w:tentative="1">
      <w:start w:val="1"/>
      <w:numFmt w:val="lowerRoman"/>
      <w:lvlText w:val="%9."/>
      <w:lvlJc w:val="right"/>
      <w:pPr>
        <w:ind w:left="6480" w:hanging="180"/>
      </w:pPr>
    </w:lvl>
  </w:abstractNum>
  <w:abstractNum w:abstractNumId="1" w15:restartNumberingAfterBreak="0">
    <w:nsid w:val="6FED24FF"/>
    <w:multiLevelType w:val="hybridMultilevel"/>
    <w:tmpl w:val="7D2C9D3A"/>
    <w:lvl w:ilvl="0" w:tplc="EA2E7E28">
      <w:start w:val="1"/>
      <w:numFmt w:val="upperLetter"/>
      <w:lvlText w:val="%1."/>
      <w:lvlJc w:val="left"/>
      <w:pPr>
        <w:ind w:left="1080" w:hanging="360"/>
      </w:pPr>
      <w:rPr>
        <w:rFonts w:hint="default"/>
        <w:u w:val="single"/>
      </w:rPr>
    </w:lvl>
    <w:lvl w:ilvl="1" w:tplc="37BECD92" w:tentative="1">
      <w:start w:val="1"/>
      <w:numFmt w:val="lowerLetter"/>
      <w:lvlText w:val="%2."/>
      <w:lvlJc w:val="left"/>
      <w:pPr>
        <w:ind w:left="1800" w:hanging="360"/>
      </w:pPr>
    </w:lvl>
    <w:lvl w:ilvl="2" w:tplc="E2FED5FE" w:tentative="1">
      <w:start w:val="1"/>
      <w:numFmt w:val="lowerRoman"/>
      <w:lvlText w:val="%3."/>
      <w:lvlJc w:val="right"/>
      <w:pPr>
        <w:ind w:left="2520" w:hanging="180"/>
      </w:pPr>
    </w:lvl>
    <w:lvl w:ilvl="3" w:tplc="1D42C7A0" w:tentative="1">
      <w:start w:val="1"/>
      <w:numFmt w:val="decimal"/>
      <w:lvlText w:val="%4."/>
      <w:lvlJc w:val="left"/>
      <w:pPr>
        <w:ind w:left="3240" w:hanging="360"/>
      </w:pPr>
    </w:lvl>
    <w:lvl w:ilvl="4" w:tplc="014C14B0" w:tentative="1">
      <w:start w:val="1"/>
      <w:numFmt w:val="lowerLetter"/>
      <w:lvlText w:val="%5."/>
      <w:lvlJc w:val="left"/>
      <w:pPr>
        <w:ind w:left="3960" w:hanging="360"/>
      </w:pPr>
    </w:lvl>
    <w:lvl w:ilvl="5" w:tplc="142E7E54" w:tentative="1">
      <w:start w:val="1"/>
      <w:numFmt w:val="lowerRoman"/>
      <w:lvlText w:val="%6."/>
      <w:lvlJc w:val="right"/>
      <w:pPr>
        <w:ind w:left="4680" w:hanging="180"/>
      </w:pPr>
    </w:lvl>
    <w:lvl w:ilvl="6" w:tplc="03227708" w:tentative="1">
      <w:start w:val="1"/>
      <w:numFmt w:val="decimal"/>
      <w:lvlText w:val="%7."/>
      <w:lvlJc w:val="left"/>
      <w:pPr>
        <w:ind w:left="5400" w:hanging="360"/>
      </w:pPr>
    </w:lvl>
    <w:lvl w:ilvl="7" w:tplc="D3948B9C" w:tentative="1">
      <w:start w:val="1"/>
      <w:numFmt w:val="lowerLetter"/>
      <w:lvlText w:val="%8."/>
      <w:lvlJc w:val="left"/>
      <w:pPr>
        <w:ind w:left="6120" w:hanging="360"/>
      </w:pPr>
    </w:lvl>
    <w:lvl w:ilvl="8" w:tplc="5CD0FAC4" w:tentative="1">
      <w:start w:val="1"/>
      <w:numFmt w:val="lowerRoman"/>
      <w:lvlText w:val="%9."/>
      <w:lvlJc w:val="right"/>
      <w:pPr>
        <w:ind w:left="6840" w:hanging="180"/>
      </w:pPr>
    </w:lvl>
  </w:abstractNum>
  <w:num w:numId="1" w16cid:durableId="1635939340">
    <w:abstractNumId w:val="1"/>
  </w:num>
  <w:num w:numId="2" w16cid:durableId="146434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729"/>
    <w:rsid w:val="001A6306"/>
    <w:rsid w:val="00207729"/>
    <w:rsid w:val="00246857"/>
    <w:rsid w:val="00360D10"/>
    <w:rsid w:val="0038678A"/>
    <w:rsid w:val="00B24DA2"/>
    <w:rsid w:val="00DB0EB8"/>
    <w:rsid w:val="00EF0E69"/>
    <w:rsid w:val="00FB4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CAFA80-7F86-48CE-B17D-20FD37A0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7729"/>
    <w:pPr>
      <w:spacing w:line="259" w:lineRule="auto"/>
    </w:pPr>
    <w:rPr>
      <w:kern w:val="0"/>
      <w:sz w:val="22"/>
      <w:szCs w:val="22"/>
      <w14:ligatures w14:val="none"/>
    </w:rPr>
  </w:style>
  <w:style w:type="paragraph" w:styleId="Heading1">
    <w:name w:val="heading 1"/>
    <w:basedOn w:val="Normal"/>
    <w:next w:val="Normal"/>
    <w:link w:val="Heading1Char"/>
    <w:uiPriority w:val="9"/>
    <w:qFormat/>
    <w:rsid w:val="0020772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0772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0772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0772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0772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07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72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0772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0772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0772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0772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07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729"/>
    <w:rPr>
      <w:rFonts w:eastAsiaTheme="majorEastAsia" w:cstheme="majorBidi"/>
      <w:color w:val="272727" w:themeColor="text1" w:themeTint="D8"/>
    </w:rPr>
  </w:style>
  <w:style w:type="paragraph" w:styleId="Title">
    <w:name w:val="Title"/>
    <w:basedOn w:val="Normal"/>
    <w:next w:val="Normal"/>
    <w:link w:val="TitleChar"/>
    <w:uiPriority w:val="10"/>
    <w:qFormat/>
    <w:rsid w:val="00207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729"/>
    <w:pPr>
      <w:spacing w:before="160"/>
      <w:jc w:val="center"/>
    </w:pPr>
    <w:rPr>
      <w:i/>
      <w:iCs/>
      <w:color w:val="404040" w:themeColor="text1" w:themeTint="BF"/>
    </w:rPr>
  </w:style>
  <w:style w:type="character" w:customStyle="1" w:styleId="QuoteChar">
    <w:name w:val="Quote Char"/>
    <w:basedOn w:val="DefaultParagraphFont"/>
    <w:link w:val="Quote"/>
    <w:uiPriority w:val="29"/>
    <w:rsid w:val="00207729"/>
    <w:rPr>
      <w:i/>
      <w:iCs/>
      <w:color w:val="404040" w:themeColor="text1" w:themeTint="BF"/>
    </w:rPr>
  </w:style>
  <w:style w:type="paragraph" w:styleId="ListParagraph">
    <w:name w:val="List Paragraph"/>
    <w:basedOn w:val="Normal"/>
    <w:uiPriority w:val="34"/>
    <w:qFormat/>
    <w:rsid w:val="00207729"/>
    <w:pPr>
      <w:ind w:left="720"/>
      <w:contextualSpacing/>
    </w:pPr>
  </w:style>
  <w:style w:type="character" w:styleId="IntenseEmphasis">
    <w:name w:val="Intense Emphasis"/>
    <w:basedOn w:val="DefaultParagraphFont"/>
    <w:uiPriority w:val="21"/>
    <w:qFormat/>
    <w:rsid w:val="00207729"/>
    <w:rPr>
      <w:i/>
      <w:iCs/>
      <w:color w:val="2F5496" w:themeColor="accent1" w:themeShade="BF"/>
    </w:rPr>
  </w:style>
  <w:style w:type="paragraph" w:styleId="IntenseQuote">
    <w:name w:val="Intense Quote"/>
    <w:basedOn w:val="Normal"/>
    <w:next w:val="Normal"/>
    <w:link w:val="IntenseQuoteChar"/>
    <w:uiPriority w:val="30"/>
    <w:qFormat/>
    <w:rsid w:val="002077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07729"/>
    <w:rPr>
      <w:i/>
      <w:iCs/>
      <w:color w:val="2F5496" w:themeColor="accent1" w:themeShade="BF"/>
    </w:rPr>
  </w:style>
  <w:style w:type="character" w:styleId="IntenseReference">
    <w:name w:val="Intense Reference"/>
    <w:basedOn w:val="DefaultParagraphFont"/>
    <w:uiPriority w:val="32"/>
    <w:qFormat/>
    <w:rsid w:val="00207729"/>
    <w:rPr>
      <w:b/>
      <w:bCs/>
      <w:smallCaps/>
      <w:color w:val="2F5496" w:themeColor="accent1" w:themeShade="BF"/>
      <w:spacing w:val="5"/>
    </w:rPr>
  </w:style>
  <w:style w:type="character" w:styleId="CommentReference">
    <w:name w:val="annotation reference"/>
    <w:basedOn w:val="DefaultParagraphFont"/>
    <w:uiPriority w:val="99"/>
    <w:semiHidden/>
    <w:unhideWhenUsed/>
    <w:rsid w:val="00207729"/>
    <w:rPr>
      <w:sz w:val="16"/>
      <w:szCs w:val="16"/>
    </w:rPr>
  </w:style>
  <w:style w:type="paragraph" w:styleId="CommentText">
    <w:name w:val="annotation text"/>
    <w:basedOn w:val="Normal"/>
    <w:link w:val="CommentTextChar"/>
    <w:uiPriority w:val="99"/>
    <w:unhideWhenUsed/>
    <w:rsid w:val="00207729"/>
    <w:pPr>
      <w:spacing w:line="240" w:lineRule="auto"/>
    </w:pPr>
    <w:rPr>
      <w:sz w:val="20"/>
      <w:szCs w:val="20"/>
    </w:rPr>
  </w:style>
  <w:style w:type="character" w:customStyle="1" w:styleId="CommentTextChar">
    <w:name w:val="Comment Text Char"/>
    <w:basedOn w:val="DefaultParagraphFont"/>
    <w:link w:val="CommentText"/>
    <w:uiPriority w:val="99"/>
    <w:rsid w:val="00207729"/>
    <w:rPr>
      <w:kern w:val="0"/>
      <w:sz w:val="20"/>
      <w:szCs w:val="20"/>
      <w14:ligatures w14:val="none"/>
    </w:rPr>
  </w:style>
  <w:style w:type="paragraph" w:styleId="Header">
    <w:name w:val="header"/>
    <w:basedOn w:val="Normal"/>
    <w:link w:val="HeaderChar"/>
    <w:uiPriority w:val="99"/>
    <w:unhideWhenUsed/>
    <w:rsid w:val="00360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D10"/>
    <w:rPr>
      <w:kern w:val="0"/>
      <w:sz w:val="22"/>
      <w:szCs w:val="22"/>
      <w14:ligatures w14:val="none"/>
    </w:rPr>
  </w:style>
  <w:style w:type="paragraph" w:styleId="Footer">
    <w:name w:val="footer"/>
    <w:basedOn w:val="Normal"/>
    <w:link w:val="FooterChar"/>
    <w:uiPriority w:val="99"/>
    <w:unhideWhenUsed/>
    <w:rsid w:val="00360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D10"/>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1645</Words>
  <Characters>9380</Characters>
  <Application>Microsoft Office Word</Application>
  <DocSecurity>4</DocSecurity>
  <Lines>78</Lines>
  <Paragraphs>22</Paragraphs>
  <ScaleCrop>false</ScaleCrop>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CEO</dc:creator>
  <cp:lastModifiedBy>Newry CEO</cp:lastModifiedBy>
  <cp:revision>2</cp:revision>
  <dcterms:created xsi:type="dcterms:W3CDTF">2025-04-14T11:10:00Z</dcterms:created>
  <dcterms:modified xsi:type="dcterms:W3CDTF">2025-04-14T11:10:00Z</dcterms:modified>
</cp:coreProperties>
</file>